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7" w:rightFromText="187" w:vertAnchor="page" w:horzAnchor="page" w:tblpXSpec="center" w:tblpYSpec="center"/>
        <w:tblW w:w="5000" w:type="pct"/>
        <w:tblCellMar>
          <w:top w:w="216" w:type="dxa"/>
          <w:left w:w="216" w:type="dxa"/>
          <w:bottom w:w="216" w:type="dxa"/>
          <w:right w:w="216" w:type="dxa"/>
        </w:tblCellMar>
        <w:tblLook w:val="04A0" w:firstRow="1" w:lastRow="0" w:firstColumn="1" w:lastColumn="0" w:noHBand="0" w:noVBand="1"/>
      </w:tblPr>
      <w:tblGrid>
        <w:gridCol w:w="2626"/>
        <w:gridCol w:w="1134"/>
        <w:gridCol w:w="2126"/>
        <w:gridCol w:w="4184"/>
      </w:tblGrid>
      <w:tr w:rsidR="00A90ED3" w:rsidRPr="006F5A17" w:rsidTr="005F4184">
        <w:tc>
          <w:tcPr>
            <w:tcW w:w="2626" w:type="dxa"/>
            <w:tcBorders>
              <w:bottom w:val="single" w:sz="18" w:space="0" w:color="808080" w:themeColor="background1" w:themeShade="80"/>
              <w:right w:val="single" w:sz="18" w:space="0" w:color="808080" w:themeColor="background1" w:themeShade="80"/>
            </w:tcBorders>
            <w:vAlign w:val="center"/>
          </w:tcPr>
          <w:p w:rsidR="00A90ED3" w:rsidRPr="00DF1548" w:rsidRDefault="00A90ED3" w:rsidP="005F4184">
            <w:pPr>
              <w:pStyle w:val="Nessunaspaziatura"/>
              <w:jc w:val="center"/>
              <w:rPr>
                <w:rFonts w:eastAsiaTheme="majorEastAsia" w:cstheme="majorBidi"/>
                <w:sz w:val="36"/>
                <w:szCs w:val="36"/>
              </w:rPr>
            </w:pPr>
            <w:r>
              <w:rPr>
                <w:rFonts w:eastAsiaTheme="majorEastAsia" w:cstheme="majorBidi"/>
                <w:sz w:val="36"/>
                <w:szCs w:val="36"/>
              </w:rPr>
              <w:t>GIU/2018</w:t>
            </w:r>
          </w:p>
        </w:tc>
        <w:tc>
          <w:tcPr>
            <w:tcW w:w="3260" w:type="dxa"/>
            <w:gridSpan w:val="2"/>
            <w:tcBorders>
              <w:left w:val="single" w:sz="18" w:space="0" w:color="808080" w:themeColor="background1" w:themeShade="80"/>
              <w:bottom w:val="single" w:sz="18" w:space="0" w:color="808080" w:themeColor="background1" w:themeShade="80"/>
            </w:tcBorders>
            <w:vAlign w:val="center"/>
          </w:tcPr>
          <w:p w:rsidR="00A90ED3" w:rsidRDefault="00A90ED3" w:rsidP="005F4184">
            <w:pPr>
              <w:pStyle w:val="Nessunaspaziatura"/>
              <w:jc w:val="center"/>
              <w:rPr>
                <w:b/>
                <w:color w:val="C00000"/>
              </w:rPr>
            </w:pPr>
            <w:r>
              <w:rPr>
                <w:noProof/>
              </w:rPr>
              <w:drawing>
                <wp:inline distT="0" distB="0" distL="0" distR="0" wp14:anchorId="068C2C68" wp14:editId="4A905823">
                  <wp:extent cx="873318" cy="1146230"/>
                  <wp:effectExtent l="0" t="0" r="3175" b="0"/>
                  <wp:docPr id="9356" name="Immagine 2">
                    <a:extLst xmlns:a="http://schemas.openxmlformats.org/drawingml/2006/main">
                      <a:ext uri="{FF2B5EF4-FFF2-40B4-BE49-F238E27FC236}">
                        <a16:creationId xmlns:a16="http://schemas.microsoft.com/office/drawing/2014/main" id="{7DECB23B-1F1D-41D9-9EE1-524771E7D08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56" name="Immagine 2">
                            <a:extLst>
                              <a:ext uri="{FF2B5EF4-FFF2-40B4-BE49-F238E27FC236}">
                                <a16:creationId xmlns:a16="http://schemas.microsoft.com/office/drawing/2014/main" id="{7DECB23B-1F1D-41D9-9EE1-524771E7D08D}"/>
                              </a:ext>
                            </a:extLst>
                          </pic:cNvPr>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77325" cy="1151489"/>
                          </a:xfrm>
                          <a:prstGeom prst="rect">
                            <a:avLst/>
                          </a:prstGeom>
                          <a:noFill/>
                          <a:ln>
                            <a:noFill/>
                          </a:ln>
                          <a:extLst/>
                        </pic:spPr>
                      </pic:pic>
                    </a:graphicData>
                  </a:graphic>
                </wp:inline>
              </w:drawing>
            </w:r>
          </w:p>
          <w:p w:rsidR="00A90ED3" w:rsidRDefault="00A90ED3" w:rsidP="005F4184">
            <w:pPr>
              <w:pStyle w:val="Nessunaspaziatura"/>
              <w:jc w:val="center"/>
              <w:rPr>
                <w:b/>
                <w:color w:val="C00000"/>
              </w:rPr>
            </w:pPr>
          </w:p>
          <w:p w:rsidR="00A90ED3" w:rsidRPr="006F5A17" w:rsidRDefault="00A90ED3" w:rsidP="005F4184">
            <w:pPr>
              <w:pStyle w:val="Nessunaspaziatura"/>
              <w:jc w:val="center"/>
              <w:rPr>
                <w:b/>
                <w:color w:val="C00000"/>
              </w:rPr>
            </w:pPr>
            <w:r>
              <w:rPr>
                <w:b/>
                <w:color w:val="C00000"/>
              </w:rPr>
              <w:t>COMUNE di BRICHERASIO</w:t>
            </w:r>
          </w:p>
        </w:tc>
        <w:tc>
          <w:tcPr>
            <w:tcW w:w="4184" w:type="dxa"/>
            <w:tcBorders>
              <w:left w:val="single" w:sz="18" w:space="0" w:color="808080" w:themeColor="background1" w:themeShade="80"/>
              <w:bottom w:val="single" w:sz="18" w:space="0" w:color="808080" w:themeColor="background1" w:themeShade="80"/>
            </w:tcBorders>
            <w:vAlign w:val="center"/>
          </w:tcPr>
          <w:p w:rsidR="00A90ED3" w:rsidRDefault="00A90ED3" w:rsidP="005F4184">
            <w:pPr>
              <w:pStyle w:val="Nessunaspaziatura"/>
              <w:jc w:val="right"/>
              <w:rPr>
                <w:b/>
                <w:color w:val="C00000"/>
                <w:sz w:val="36"/>
                <w:szCs w:val="36"/>
              </w:rPr>
            </w:pPr>
            <w:r>
              <w:rPr>
                <w:noProof/>
              </w:rPr>
              <w:drawing>
                <wp:anchor distT="0" distB="0" distL="114300" distR="114300" simplePos="0" relativeHeight="251667456" behindDoc="0" locked="0" layoutInCell="1" allowOverlap="1" wp14:anchorId="1E922610" wp14:editId="67CAE424">
                  <wp:simplePos x="0" y="0"/>
                  <wp:positionH relativeFrom="column">
                    <wp:posOffset>730885</wp:posOffset>
                  </wp:positionH>
                  <wp:positionV relativeFrom="page">
                    <wp:posOffset>93345</wp:posOffset>
                  </wp:positionV>
                  <wp:extent cx="1009650" cy="913765"/>
                  <wp:effectExtent l="0" t="0" r="0" b="635"/>
                  <wp:wrapSquare wrapText="bothSides"/>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1009650" cy="913765"/>
                          </a:xfrm>
                          <a:prstGeom prst="rect">
                            <a:avLst/>
                          </a:prstGeom>
                        </pic:spPr>
                      </pic:pic>
                    </a:graphicData>
                  </a:graphic>
                  <wp14:sizeRelH relativeFrom="margin">
                    <wp14:pctWidth>0</wp14:pctWidth>
                  </wp14:sizeRelH>
                  <wp14:sizeRelV relativeFrom="margin">
                    <wp14:pctHeight>0</wp14:pctHeight>
                  </wp14:sizeRelV>
                </wp:anchor>
              </w:drawing>
            </w:r>
          </w:p>
          <w:p w:rsidR="00A90ED3" w:rsidRDefault="00A90ED3" w:rsidP="005F4184">
            <w:pPr>
              <w:pStyle w:val="Nessunaspaziatura"/>
              <w:jc w:val="right"/>
              <w:rPr>
                <w:b/>
                <w:color w:val="C00000"/>
                <w:sz w:val="36"/>
                <w:szCs w:val="36"/>
              </w:rPr>
            </w:pPr>
          </w:p>
          <w:p w:rsidR="00A90ED3" w:rsidRDefault="00A90ED3" w:rsidP="005F4184">
            <w:pPr>
              <w:pStyle w:val="Nessunaspaziatura"/>
              <w:jc w:val="right"/>
              <w:rPr>
                <w:b/>
                <w:color w:val="C00000"/>
                <w:sz w:val="36"/>
                <w:szCs w:val="36"/>
              </w:rPr>
            </w:pPr>
          </w:p>
          <w:p w:rsidR="00A90ED3" w:rsidRDefault="00A90ED3" w:rsidP="005F4184">
            <w:pPr>
              <w:pStyle w:val="Nessunaspaziatura"/>
              <w:jc w:val="right"/>
              <w:rPr>
                <w:b/>
                <w:color w:val="C00000"/>
                <w:sz w:val="36"/>
                <w:szCs w:val="36"/>
              </w:rPr>
            </w:pPr>
          </w:p>
          <w:p w:rsidR="00A90ED3" w:rsidRPr="006F5A17" w:rsidRDefault="00A90ED3" w:rsidP="005F4184">
            <w:pPr>
              <w:pStyle w:val="Nessunaspaziatura"/>
              <w:jc w:val="right"/>
              <w:rPr>
                <w:b/>
                <w:color w:val="C00000"/>
                <w:sz w:val="36"/>
                <w:szCs w:val="36"/>
              </w:rPr>
            </w:pPr>
            <w:r w:rsidRPr="006F5A17">
              <w:rPr>
                <w:b/>
                <w:color w:val="C00000"/>
                <w:sz w:val="36"/>
                <w:szCs w:val="36"/>
              </w:rPr>
              <w:t>PIANO INTERCOMUNALE DI PROTEZIONE CIVILE</w:t>
            </w:r>
          </w:p>
        </w:tc>
      </w:tr>
      <w:tr w:rsidR="00A90ED3" w:rsidRPr="004B04C4" w:rsidTr="005F4184">
        <w:tc>
          <w:tcPr>
            <w:tcW w:w="3760" w:type="dxa"/>
            <w:gridSpan w:val="2"/>
            <w:tcBorders>
              <w:top w:val="single" w:sz="18" w:space="0" w:color="808080" w:themeColor="background1" w:themeShade="80"/>
            </w:tcBorders>
            <w:vAlign w:val="center"/>
          </w:tcPr>
          <w:p w:rsidR="00A90ED3" w:rsidRDefault="00A90ED3" w:rsidP="005F4184">
            <w:pPr>
              <w:pStyle w:val="Nessunaspaziatura"/>
            </w:pPr>
            <w:r>
              <w:rPr>
                <w:noProof/>
                <w:lang w:val="en-GB" w:eastAsia="en-GB"/>
              </w:rPr>
              <w:drawing>
                <wp:inline distT="0" distB="0" distL="0" distR="0" wp14:anchorId="6D9F18FC" wp14:editId="0B8E6892">
                  <wp:extent cx="1378054" cy="589031"/>
                  <wp:effectExtent l="19050" t="0" r="0" b="0"/>
                  <wp:docPr id="1" name="Immagine 0" descr="logo quesite srl 2009_ult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quesite srl 2009_ultimo.jpg"/>
                          <pic:cNvPicPr/>
                        </pic:nvPicPr>
                        <pic:blipFill>
                          <a:blip r:embed="rId10" cstate="print"/>
                          <a:stretch>
                            <a:fillRect/>
                          </a:stretch>
                        </pic:blipFill>
                        <pic:spPr>
                          <a:xfrm>
                            <a:off x="0" y="0"/>
                            <a:ext cx="1386639" cy="592701"/>
                          </a:xfrm>
                          <a:prstGeom prst="rect">
                            <a:avLst/>
                          </a:prstGeom>
                        </pic:spPr>
                      </pic:pic>
                    </a:graphicData>
                  </a:graphic>
                </wp:inline>
              </w:drawing>
            </w:r>
          </w:p>
          <w:p w:rsidR="00A90ED3" w:rsidRDefault="00A90ED3" w:rsidP="005F4184">
            <w:pPr>
              <w:pStyle w:val="Nessunaspaziatura"/>
              <w:rPr>
                <w:rFonts w:ascii="Century Gothic" w:hAnsi="Century Gothic"/>
                <w:sz w:val="16"/>
                <w:szCs w:val="16"/>
              </w:rPr>
            </w:pPr>
          </w:p>
          <w:p w:rsidR="00A90ED3" w:rsidRPr="000B28E1" w:rsidRDefault="00A90ED3" w:rsidP="005F4184">
            <w:pPr>
              <w:pStyle w:val="Nessunaspaziatura"/>
              <w:rPr>
                <w:sz w:val="18"/>
                <w:szCs w:val="18"/>
              </w:rPr>
            </w:pPr>
            <w:r w:rsidRPr="000B28E1">
              <w:rPr>
                <w:sz w:val="18"/>
                <w:szCs w:val="18"/>
              </w:rPr>
              <w:t xml:space="preserve">Via </w:t>
            </w:r>
            <w:proofErr w:type="spellStart"/>
            <w:r>
              <w:rPr>
                <w:sz w:val="18"/>
                <w:szCs w:val="18"/>
              </w:rPr>
              <w:t>Chiappero</w:t>
            </w:r>
            <w:proofErr w:type="spellEnd"/>
            <w:r>
              <w:rPr>
                <w:sz w:val="18"/>
                <w:szCs w:val="18"/>
              </w:rPr>
              <w:t xml:space="preserve"> 29/C</w:t>
            </w:r>
          </w:p>
          <w:p w:rsidR="00A90ED3" w:rsidRPr="000B28E1" w:rsidRDefault="00A90ED3" w:rsidP="005F4184">
            <w:pPr>
              <w:pStyle w:val="Nessunaspaziatura"/>
              <w:rPr>
                <w:sz w:val="18"/>
                <w:szCs w:val="18"/>
              </w:rPr>
            </w:pPr>
            <w:r w:rsidRPr="000B28E1">
              <w:rPr>
                <w:sz w:val="18"/>
                <w:szCs w:val="18"/>
              </w:rPr>
              <w:t>10064 Pinerolo (TO)</w:t>
            </w:r>
          </w:p>
          <w:p w:rsidR="00A90ED3" w:rsidRPr="000B28E1" w:rsidRDefault="00A90ED3" w:rsidP="005F4184">
            <w:pPr>
              <w:pStyle w:val="Nessunaspaziatura"/>
              <w:rPr>
                <w:sz w:val="18"/>
                <w:szCs w:val="18"/>
              </w:rPr>
            </w:pPr>
            <w:r w:rsidRPr="000B28E1">
              <w:rPr>
                <w:sz w:val="18"/>
                <w:szCs w:val="18"/>
              </w:rPr>
              <w:t xml:space="preserve">Tel. +39 0121 202900 </w:t>
            </w:r>
          </w:p>
          <w:p w:rsidR="00A90ED3" w:rsidRPr="000B28E1" w:rsidRDefault="00A90ED3" w:rsidP="005F4184">
            <w:pPr>
              <w:pStyle w:val="Nessunaspaziatura"/>
              <w:rPr>
                <w:sz w:val="18"/>
                <w:szCs w:val="18"/>
              </w:rPr>
            </w:pPr>
            <w:r w:rsidRPr="000B28E1">
              <w:rPr>
                <w:sz w:val="18"/>
                <w:szCs w:val="18"/>
              </w:rPr>
              <w:t xml:space="preserve">E-mail: </w:t>
            </w:r>
            <w:hyperlink r:id="rId11" w:history="1">
              <w:r w:rsidRPr="000B28E1">
                <w:rPr>
                  <w:rStyle w:val="Collegamentoipertestuale"/>
                  <w:sz w:val="18"/>
                  <w:szCs w:val="18"/>
                </w:rPr>
                <w:t>info@quesite.it</w:t>
              </w:r>
            </w:hyperlink>
          </w:p>
          <w:p w:rsidR="00A90ED3" w:rsidRDefault="00A90ED3" w:rsidP="005F4184">
            <w:pPr>
              <w:pStyle w:val="Nessunaspaziatura"/>
            </w:pPr>
            <w:r w:rsidRPr="000B28E1">
              <w:rPr>
                <w:sz w:val="18"/>
                <w:szCs w:val="18"/>
              </w:rPr>
              <w:t xml:space="preserve">URL: </w:t>
            </w:r>
            <w:hyperlink r:id="rId12" w:history="1">
              <w:r w:rsidRPr="000B28E1">
                <w:rPr>
                  <w:rStyle w:val="Collegamentoipertestuale"/>
                  <w:sz w:val="18"/>
                  <w:szCs w:val="18"/>
                </w:rPr>
                <w:t>www.quesite.it</w:t>
              </w:r>
            </w:hyperlink>
            <w:r>
              <w:t xml:space="preserve"> </w:t>
            </w:r>
          </w:p>
          <w:p w:rsidR="00A90ED3" w:rsidRDefault="00A90ED3" w:rsidP="005F4184">
            <w:pPr>
              <w:pStyle w:val="Nessunaspaziatura"/>
            </w:pPr>
          </w:p>
          <w:p w:rsidR="00A90ED3" w:rsidRDefault="00A90ED3" w:rsidP="005F4184">
            <w:pPr>
              <w:pStyle w:val="Nessunaspaziatura"/>
            </w:pPr>
            <w:r>
              <w:t xml:space="preserve">       </w:t>
            </w:r>
            <w:r>
              <w:rPr>
                <w:noProof/>
                <w:lang w:val="en-GB" w:eastAsia="en-GB"/>
              </w:rPr>
              <w:drawing>
                <wp:inline distT="0" distB="0" distL="0" distR="0" wp14:anchorId="714E679A" wp14:editId="67E9727C">
                  <wp:extent cx="652145" cy="652145"/>
                  <wp:effectExtent l="0" t="0" r="0" b="0"/>
                  <wp:docPr id="8" name="Immagine 8" descr="Globe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Globe_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52145" cy="652145"/>
                          </a:xfrm>
                          <a:prstGeom prst="rect">
                            <a:avLst/>
                          </a:prstGeom>
                          <a:noFill/>
                          <a:ln>
                            <a:noFill/>
                          </a:ln>
                        </pic:spPr>
                      </pic:pic>
                    </a:graphicData>
                  </a:graphic>
                </wp:inline>
              </w:drawing>
            </w:r>
          </w:p>
          <w:p w:rsidR="00A90ED3" w:rsidRDefault="00A90ED3" w:rsidP="005F4184">
            <w:pPr>
              <w:pStyle w:val="Pidipagina"/>
              <w:rPr>
                <w:rFonts w:ascii="Calibri" w:hAnsi="Calibri"/>
                <w:b/>
                <w:sz w:val="18"/>
                <w:szCs w:val="18"/>
              </w:rPr>
            </w:pPr>
          </w:p>
          <w:p w:rsidR="00A90ED3" w:rsidRPr="003E1C63" w:rsidRDefault="00A90ED3" w:rsidP="005F4184">
            <w:pPr>
              <w:pStyle w:val="Pidipagina"/>
              <w:rPr>
                <w:rFonts w:ascii="Calibri" w:hAnsi="Calibri"/>
                <w:b/>
                <w:sz w:val="18"/>
                <w:szCs w:val="18"/>
              </w:rPr>
            </w:pPr>
            <w:r>
              <w:rPr>
                <w:rFonts w:ascii="Calibri" w:hAnsi="Calibri"/>
                <w:b/>
                <w:sz w:val="18"/>
                <w:szCs w:val="18"/>
              </w:rPr>
              <w:t xml:space="preserve">              </w:t>
            </w:r>
            <w:r w:rsidRPr="003E1C63">
              <w:rPr>
                <w:rFonts w:ascii="Calibri" w:hAnsi="Calibri"/>
                <w:b/>
                <w:sz w:val="18"/>
                <w:szCs w:val="18"/>
              </w:rPr>
              <w:t>N. 1790</w:t>
            </w:r>
          </w:p>
          <w:p w:rsidR="00A90ED3" w:rsidRDefault="00A90ED3" w:rsidP="005F4184">
            <w:pPr>
              <w:pStyle w:val="Nessunaspaziatura"/>
            </w:pPr>
            <w:r>
              <w:rPr>
                <w:rFonts w:ascii="Calibri" w:hAnsi="Calibri"/>
                <w:b/>
                <w:sz w:val="18"/>
                <w:szCs w:val="18"/>
              </w:rPr>
              <w:t xml:space="preserve"> </w:t>
            </w:r>
            <w:r w:rsidRPr="003E1C63">
              <w:rPr>
                <w:rFonts w:ascii="Calibri" w:hAnsi="Calibri"/>
                <w:b/>
                <w:sz w:val="18"/>
                <w:szCs w:val="18"/>
              </w:rPr>
              <w:t>UNI EN ISO 9001:2008</w:t>
            </w:r>
          </w:p>
          <w:p w:rsidR="00A90ED3" w:rsidRDefault="00A90ED3" w:rsidP="005F4184">
            <w:pPr>
              <w:pStyle w:val="Nessunaspaziatura"/>
            </w:pPr>
          </w:p>
          <w:p w:rsidR="00A90ED3" w:rsidRDefault="00A90ED3" w:rsidP="005F4184">
            <w:pPr>
              <w:pStyle w:val="Nessunaspaziatura"/>
            </w:pPr>
          </w:p>
          <w:p w:rsidR="00A90ED3" w:rsidRDefault="00A90ED3" w:rsidP="005F4184">
            <w:pPr>
              <w:pStyle w:val="Nessunaspaziatura"/>
            </w:pPr>
          </w:p>
        </w:tc>
        <w:tc>
          <w:tcPr>
            <w:tcW w:w="6310" w:type="dxa"/>
            <w:gridSpan w:val="2"/>
            <w:tcBorders>
              <w:top w:val="single" w:sz="18" w:space="0" w:color="808080" w:themeColor="background1" w:themeShade="80"/>
            </w:tcBorders>
          </w:tcPr>
          <w:p w:rsidR="00A90ED3" w:rsidRPr="00A90ED3" w:rsidRDefault="00A90ED3" w:rsidP="00A90ED3">
            <w:pPr>
              <w:spacing w:after="0" w:line="240" w:lineRule="auto"/>
              <w:jc w:val="right"/>
              <w:rPr>
                <w:rFonts w:ascii="Arial" w:eastAsia="Times New Roman" w:hAnsi="Arial" w:cs="Arial"/>
                <w:sz w:val="20"/>
                <w:szCs w:val="20"/>
              </w:rPr>
            </w:pPr>
            <w:r>
              <w:rPr>
                <w:rFonts w:eastAsiaTheme="majorEastAsia" w:cstheme="majorBidi"/>
                <w:noProof/>
              </w:rPr>
              <w:t>Scenario di evento per rischio meteo-idrologico e idraulico</w:t>
            </w:r>
            <w:bookmarkStart w:id="0" w:name="_GoBack"/>
            <w:bookmarkEnd w:id="0"/>
          </w:p>
        </w:tc>
      </w:tr>
    </w:tbl>
    <w:sdt>
      <w:sdtPr>
        <w:id w:val="3505345"/>
        <w:docPartObj>
          <w:docPartGallery w:val="Cover Pages"/>
          <w:docPartUnique/>
        </w:docPartObj>
      </w:sdtPr>
      <w:sdtEndPr/>
      <w:sdtContent>
        <w:p w:rsidR="009D312D" w:rsidRPr="002A5745" w:rsidRDefault="009D312D"/>
        <w:p w:rsidR="009D312D" w:rsidRDefault="009D312D">
          <w:r w:rsidRPr="002A5745">
            <w:br w:type="page"/>
          </w:r>
        </w:p>
      </w:sdtContent>
    </w:sdt>
    <w:p w:rsidR="007A509E" w:rsidRPr="00463537" w:rsidRDefault="0039427B" w:rsidP="007A509E">
      <w:pPr>
        <w:spacing w:after="0" w:line="240" w:lineRule="auto"/>
        <w:rPr>
          <w:rFonts w:ascii="Arial" w:eastAsia="Times New Roman" w:hAnsi="Arial" w:cs="Arial"/>
          <w:sz w:val="20"/>
          <w:szCs w:val="20"/>
        </w:rPr>
      </w:pPr>
      <w:r w:rsidRPr="00463537">
        <w:rPr>
          <w:rFonts w:ascii="Arial" w:eastAsia="Times New Roman" w:hAnsi="Arial" w:cs="Arial"/>
          <w:sz w:val="20"/>
          <w:szCs w:val="20"/>
        </w:rPr>
        <w:lastRenderedPageBreak/>
        <w:t xml:space="preserve">TABELLA </w:t>
      </w:r>
      <w:r w:rsidR="004E121D" w:rsidRPr="00463537">
        <w:rPr>
          <w:rFonts w:ascii="Arial" w:eastAsia="Times New Roman" w:hAnsi="Arial" w:cs="Arial"/>
          <w:sz w:val="20"/>
          <w:szCs w:val="20"/>
        </w:rPr>
        <w:t>EDIZIONI</w:t>
      </w:r>
    </w:p>
    <w:p w:rsidR="004E121D" w:rsidRDefault="004E121D" w:rsidP="007A509E">
      <w:pPr>
        <w:spacing w:after="0" w:line="240" w:lineRule="auto"/>
        <w:rPr>
          <w:rFonts w:ascii="Arial" w:eastAsia="Times New Roman" w:hAnsi="Arial" w:cs="Arial"/>
          <w:sz w:val="20"/>
          <w:szCs w:val="20"/>
        </w:rPr>
      </w:pPr>
    </w:p>
    <w:p w:rsidR="004E121D" w:rsidRPr="00463537" w:rsidRDefault="004E121D" w:rsidP="004E121D">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13"/>
        <w:gridCol w:w="2268"/>
        <w:gridCol w:w="5528"/>
      </w:tblGrid>
      <w:tr w:rsidR="004E121D" w:rsidRPr="00463537" w:rsidTr="005411DD">
        <w:trPr>
          <w:trHeight w:hRule="exact" w:val="400"/>
        </w:trPr>
        <w:tc>
          <w:tcPr>
            <w:tcW w:w="1913" w:type="dxa"/>
            <w:tcBorders>
              <w:top w:val="single" w:sz="18" w:space="0" w:color="auto"/>
              <w:left w:val="single" w:sz="18" w:space="0" w:color="auto"/>
              <w:bottom w:val="single" w:sz="18" w:space="0" w:color="auto"/>
            </w:tcBorders>
            <w:shd w:val="pct20" w:color="000000" w:fill="FFFFFF"/>
            <w:vAlign w:val="center"/>
          </w:tcPr>
          <w:p w:rsidR="004E121D" w:rsidRPr="00463537" w:rsidRDefault="004E121D" w:rsidP="00583E2C">
            <w:pPr>
              <w:pStyle w:val="Pidipagina"/>
              <w:tabs>
                <w:tab w:val="clear" w:pos="4819"/>
                <w:tab w:val="clear" w:pos="9638"/>
              </w:tabs>
              <w:rPr>
                <w:rFonts w:ascii="Arial" w:hAnsi="Arial" w:cs="Arial"/>
                <w:b/>
                <w:smallCaps/>
                <w:sz w:val="20"/>
                <w:szCs w:val="20"/>
              </w:rPr>
            </w:pPr>
            <w:r w:rsidRPr="00463537">
              <w:rPr>
                <w:rFonts w:ascii="Arial" w:hAnsi="Arial" w:cs="Arial"/>
                <w:b/>
                <w:smallCaps/>
                <w:sz w:val="20"/>
                <w:szCs w:val="20"/>
              </w:rPr>
              <w:t>Edizione</w:t>
            </w:r>
          </w:p>
        </w:tc>
        <w:tc>
          <w:tcPr>
            <w:tcW w:w="2268" w:type="dxa"/>
            <w:tcBorders>
              <w:top w:val="single" w:sz="18" w:space="0" w:color="auto"/>
              <w:bottom w:val="single" w:sz="18" w:space="0" w:color="auto"/>
            </w:tcBorders>
            <w:shd w:val="pct20" w:color="000000" w:fill="FFFFFF"/>
            <w:vAlign w:val="center"/>
          </w:tcPr>
          <w:p w:rsidR="004E121D" w:rsidRPr="00463537" w:rsidRDefault="004E121D" w:rsidP="00583E2C">
            <w:pPr>
              <w:pStyle w:val="Pidipagina"/>
              <w:tabs>
                <w:tab w:val="clear" w:pos="4819"/>
                <w:tab w:val="clear" w:pos="9638"/>
              </w:tabs>
              <w:jc w:val="center"/>
              <w:rPr>
                <w:rFonts w:ascii="Arial" w:hAnsi="Arial" w:cs="Arial"/>
                <w:b/>
                <w:smallCaps/>
                <w:sz w:val="20"/>
                <w:szCs w:val="20"/>
              </w:rPr>
            </w:pPr>
            <w:r w:rsidRPr="00463537">
              <w:rPr>
                <w:rFonts w:ascii="Arial" w:hAnsi="Arial" w:cs="Arial"/>
                <w:b/>
                <w:smallCaps/>
                <w:sz w:val="20"/>
                <w:szCs w:val="20"/>
              </w:rPr>
              <w:t>data</w:t>
            </w:r>
          </w:p>
        </w:tc>
        <w:tc>
          <w:tcPr>
            <w:tcW w:w="5528" w:type="dxa"/>
            <w:tcBorders>
              <w:top w:val="single" w:sz="18" w:space="0" w:color="auto"/>
              <w:bottom w:val="single" w:sz="18" w:space="0" w:color="auto"/>
              <w:right w:val="single" w:sz="18" w:space="0" w:color="auto"/>
            </w:tcBorders>
            <w:shd w:val="pct20" w:color="000000" w:fill="FFFFFF"/>
            <w:vAlign w:val="center"/>
          </w:tcPr>
          <w:p w:rsidR="004E121D" w:rsidRPr="00463537" w:rsidRDefault="004E121D" w:rsidP="00583E2C">
            <w:pPr>
              <w:pStyle w:val="Pidipagina"/>
              <w:tabs>
                <w:tab w:val="clear" w:pos="4819"/>
                <w:tab w:val="clear" w:pos="9638"/>
              </w:tabs>
              <w:jc w:val="center"/>
              <w:rPr>
                <w:rFonts w:ascii="Arial" w:hAnsi="Arial" w:cs="Arial"/>
                <w:b/>
                <w:smallCaps/>
                <w:sz w:val="20"/>
                <w:szCs w:val="20"/>
              </w:rPr>
            </w:pPr>
            <w:r w:rsidRPr="00463537">
              <w:rPr>
                <w:rFonts w:ascii="Arial" w:hAnsi="Arial" w:cs="Arial"/>
                <w:b/>
                <w:smallCaps/>
                <w:sz w:val="20"/>
                <w:szCs w:val="20"/>
              </w:rPr>
              <w:t>descrizione</w:t>
            </w:r>
          </w:p>
        </w:tc>
      </w:tr>
      <w:tr w:rsidR="00E27C23" w:rsidRPr="005A09DC" w:rsidTr="005411DD">
        <w:trPr>
          <w:trHeight w:hRule="exact" w:val="400"/>
        </w:trPr>
        <w:tc>
          <w:tcPr>
            <w:tcW w:w="1913" w:type="dxa"/>
            <w:tcBorders>
              <w:left w:val="single" w:sz="18" w:space="0" w:color="auto"/>
            </w:tcBorders>
            <w:vAlign w:val="center"/>
          </w:tcPr>
          <w:p w:rsidR="00E27C23" w:rsidRPr="00E60654" w:rsidRDefault="00E27C23" w:rsidP="008A51F6">
            <w:pPr>
              <w:rPr>
                <w:rFonts w:ascii="Arial" w:hAnsi="Arial" w:cs="Arial"/>
                <w:sz w:val="20"/>
                <w:szCs w:val="20"/>
                <w:highlight w:val="yellow"/>
              </w:rPr>
            </w:pPr>
          </w:p>
        </w:tc>
        <w:tc>
          <w:tcPr>
            <w:tcW w:w="2268" w:type="dxa"/>
            <w:vAlign w:val="center"/>
          </w:tcPr>
          <w:p w:rsidR="00E27C23" w:rsidRPr="00E60654" w:rsidRDefault="00E27C23" w:rsidP="008A51F6">
            <w:pPr>
              <w:rPr>
                <w:rFonts w:ascii="Arial" w:hAnsi="Arial" w:cs="Arial"/>
                <w:sz w:val="20"/>
                <w:szCs w:val="20"/>
                <w:highlight w:val="yellow"/>
              </w:rPr>
            </w:pPr>
          </w:p>
        </w:tc>
        <w:tc>
          <w:tcPr>
            <w:tcW w:w="5528" w:type="dxa"/>
            <w:tcBorders>
              <w:right w:val="single" w:sz="18" w:space="0" w:color="auto"/>
            </w:tcBorders>
            <w:vAlign w:val="center"/>
          </w:tcPr>
          <w:p w:rsidR="00E27C23" w:rsidRPr="00E60654" w:rsidRDefault="00E27C23" w:rsidP="008A51F6">
            <w:pPr>
              <w:rPr>
                <w:rFonts w:ascii="Arial" w:hAnsi="Arial" w:cs="Arial"/>
                <w:sz w:val="20"/>
                <w:szCs w:val="20"/>
                <w:highlight w:val="yellow"/>
              </w:rPr>
            </w:pPr>
          </w:p>
        </w:tc>
      </w:tr>
      <w:tr w:rsidR="00E27C23" w:rsidRPr="005A09DC" w:rsidTr="005411DD">
        <w:trPr>
          <w:trHeight w:hRule="exact" w:val="400"/>
        </w:trPr>
        <w:tc>
          <w:tcPr>
            <w:tcW w:w="1913" w:type="dxa"/>
            <w:tcBorders>
              <w:left w:val="single" w:sz="18" w:space="0" w:color="auto"/>
            </w:tcBorders>
            <w:vAlign w:val="center"/>
          </w:tcPr>
          <w:p w:rsidR="00E27C23" w:rsidRPr="00E60654" w:rsidRDefault="00E27C23" w:rsidP="008A51F6">
            <w:pPr>
              <w:rPr>
                <w:rFonts w:ascii="Arial" w:hAnsi="Arial" w:cs="Arial"/>
                <w:sz w:val="20"/>
                <w:szCs w:val="20"/>
                <w:highlight w:val="yellow"/>
              </w:rPr>
            </w:pPr>
          </w:p>
        </w:tc>
        <w:tc>
          <w:tcPr>
            <w:tcW w:w="2268" w:type="dxa"/>
            <w:vAlign w:val="center"/>
          </w:tcPr>
          <w:p w:rsidR="00E27C23" w:rsidRPr="00E60654" w:rsidRDefault="00E27C23" w:rsidP="008A51F6">
            <w:pPr>
              <w:rPr>
                <w:rFonts w:ascii="Arial" w:hAnsi="Arial" w:cs="Arial"/>
                <w:sz w:val="20"/>
                <w:szCs w:val="20"/>
                <w:highlight w:val="yellow"/>
              </w:rPr>
            </w:pPr>
          </w:p>
        </w:tc>
        <w:tc>
          <w:tcPr>
            <w:tcW w:w="5528" w:type="dxa"/>
            <w:tcBorders>
              <w:right w:val="single" w:sz="18" w:space="0" w:color="auto"/>
            </w:tcBorders>
            <w:vAlign w:val="center"/>
          </w:tcPr>
          <w:p w:rsidR="00E27C23" w:rsidRPr="00E60654" w:rsidRDefault="00E27C23" w:rsidP="008A51F6">
            <w:pPr>
              <w:rPr>
                <w:rFonts w:ascii="Arial" w:hAnsi="Arial" w:cs="Arial"/>
                <w:sz w:val="20"/>
                <w:szCs w:val="20"/>
                <w:highlight w:val="yellow"/>
              </w:rPr>
            </w:pPr>
          </w:p>
        </w:tc>
      </w:tr>
      <w:tr w:rsidR="00E27C23" w:rsidRPr="005A09DC" w:rsidTr="005411DD">
        <w:trPr>
          <w:trHeight w:hRule="exact" w:val="400"/>
        </w:trPr>
        <w:tc>
          <w:tcPr>
            <w:tcW w:w="1913" w:type="dxa"/>
            <w:tcBorders>
              <w:left w:val="single" w:sz="18" w:space="0" w:color="auto"/>
            </w:tcBorders>
            <w:vAlign w:val="center"/>
          </w:tcPr>
          <w:p w:rsidR="00E27C23" w:rsidRPr="005A09DC" w:rsidRDefault="00E27C23" w:rsidP="00583E2C">
            <w:pPr>
              <w:rPr>
                <w:rFonts w:ascii="Arial" w:hAnsi="Arial" w:cs="Arial"/>
                <w:sz w:val="20"/>
                <w:szCs w:val="20"/>
              </w:rPr>
            </w:pPr>
          </w:p>
        </w:tc>
        <w:tc>
          <w:tcPr>
            <w:tcW w:w="2268" w:type="dxa"/>
            <w:vAlign w:val="center"/>
          </w:tcPr>
          <w:p w:rsidR="00E27C23" w:rsidRPr="005A09DC" w:rsidRDefault="00E27C23" w:rsidP="00583E2C">
            <w:pPr>
              <w:rPr>
                <w:rFonts w:ascii="Arial" w:hAnsi="Arial" w:cs="Arial"/>
                <w:sz w:val="20"/>
                <w:szCs w:val="20"/>
              </w:rPr>
            </w:pPr>
          </w:p>
        </w:tc>
        <w:tc>
          <w:tcPr>
            <w:tcW w:w="5528" w:type="dxa"/>
            <w:tcBorders>
              <w:right w:val="single" w:sz="18" w:space="0" w:color="auto"/>
            </w:tcBorders>
            <w:vAlign w:val="center"/>
          </w:tcPr>
          <w:p w:rsidR="00E27C23" w:rsidRPr="005A09DC" w:rsidRDefault="00E27C23" w:rsidP="00583E2C">
            <w:pPr>
              <w:rPr>
                <w:rFonts w:ascii="Arial" w:hAnsi="Arial" w:cs="Arial"/>
                <w:sz w:val="20"/>
                <w:szCs w:val="20"/>
              </w:rPr>
            </w:pPr>
          </w:p>
        </w:tc>
      </w:tr>
      <w:tr w:rsidR="00E27C23" w:rsidRPr="00463537" w:rsidTr="005411DD">
        <w:trPr>
          <w:trHeight w:hRule="exact" w:val="400"/>
        </w:trPr>
        <w:tc>
          <w:tcPr>
            <w:tcW w:w="1913" w:type="dxa"/>
            <w:tcBorders>
              <w:left w:val="single" w:sz="18" w:space="0" w:color="auto"/>
            </w:tcBorders>
            <w:vAlign w:val="center"/>
          </w:tcPr>
          <w:p w:rsidR="00E27C23" w:rsidRPr="005A09DC" w:rsidRDefault="00E27C23" w:rsidP="00583E2C">
            <w:pPr>
              <w:rPr>
                <w:rFonts w:ascii="Arial" w:hAnsi="Arial" w:cs="Arial"/>
                <w:sz w:val="20"/>
                <w:szCs w:val="20"/>
              </w:rPr>
            </w:pPr>
          </w:p>
        </w:tc>
        <w:tc>
          <w:tcPr>
            <w:tcW w:w="2268" w:type="dxa"/>
            <w:vAlign w:val="center"/>
          </w:tcPr>
          <w:p w:rsidR="00E27C23" w:rsidRPr="005A09DC" w:rsidRDefault="00E27C23" w:rsidP="00583E2C">
            <w:pPr>
              <w:rPr>
                <w:rFonts w:ascii="Arial" w:hAnsi="Arial" w:cs="Arial"/>
                <w:sz w:val="20"/>
                <w:szCs w:val="20"/>
              </w:rPr>
            </w:pPr>
          </w:p>
        </w:tc>
        <w:tc>
          <w:tcPr>
            <w:tcW w:w="5528" w:type="dxa"/>
            <w:tcBorders>
              <w:right w:val="single" w:sz="18" w:space="0" w:color="auto"/>
            </w:tcBorders>
            <w:vAlign w:val="center"/>
          </w:tcPr>
          <w:p w:rsidR="00E27C23" w:rsidRPr="005A09DC" w:rsidRDefault="00E27C23" w:rsidP="004E121D">
            <w:pPr>
              <w:rPr>
                <w:rFonts w:ascii="Arial" w:hAnsi="Arial" w:cs="Arial"/>
                <w:sz w:val="20"/>
                <w:szCs w:val="20"/>
              </w:rPr>
            </w:pPr>
          </w:p>
        </w:tc>
      </w:tr>
      <w:tr w:rsidR="00E27C23" w:rsidRPr="00463537" w:rsidTr="005411DD">
        <w:trPr>
          <w:trHeight w:hRule="exact" w:val="400"/>
        </w:trPr>
        <w:tc>
          <w:tcPr>
            <w:tcW w:w="1913" w:type="dxa"/>
            <w:tcBorders>
              <w:left w:val="single" w:sz="18" w:space="0" w:color="auto"/>
            </w:tcBorders>
            <w:vAlign w:val="center"/>
          </w:tcPr>
          <w:p w:rsidR="00E27C23" w:rsidRPr="00463537" w:rsidRDefault="00E27C23" w:rsidP="00583E2C">
            <w:pPr>
              <w:rPr>
                <w:rFonts w:ascii="Arial" w:hAnsi="Arial" w:cs="Arial"/>
                <w:sz w:val="20"/>
                <w:szCs w:val="20"/>
              </w:rPr>
            </w:pPr>
          </w:p>
        </w:tc>
        <w:tc>
          <w:tcPr>
            <w:tcW w:w="2268" w:type="dxa"/>
            <w:vAlign w:val="center"/>
          </w:tcPr>
          <w:p w:rsidR="00E27C23" w:rsidRPr="00463537" w:rsidRDefault="00E27C23" w:rsidP="00583E2C">
            <w:pPr>
              <w:rPr>
                <w:rFonts w:ascii="Arial" w:hAnsi="Arial" w:cs="Arial"/>
                <w:sz w:val="20"/>
                <w:szCs w:val="20"/>
              </w:rPr>
            </w:pPr>
          </w:p>
        </w:tc>
        <w:tc>
          <w:tcPr>
            <w:tcW w:w="5528" w:type="dxa"/>
            <w:tcBorders>
              <w:right w:val="single" w:sz="18" w:space="0" w:color="auto"/>
            </w:tcBorders>
            <w:vAlign w:val="center"/>
          </w:tcPr>
          <w:p w:rsidR="00E27C23" w:rsidRPr="00463537" w:rsidRDefault="00E27C23" w:rsidP="00583E2C">
            <w:pPr>
              <w:rPr>
                <w:rFonts w:ascii="Arial" w:hAnsi="Arial" w:cs="Arial"/>
                <w:sz w:val="20"/>
                <w:szCs w:val="20"/>
              </w:rPr>
            </w:pPr>
          </w:p>
        </w:tc>
      </w:tr>
      <w:tr w:rsidR="00E27C23" w:rsidRPr="00463537" w:rsidTr="005411DD">
        <w:trPr>
          <w:trHeight w:hRule="exact" w:val="400"/>
        </w:trPr>
        <w:tc>
          <w:tcPr>
            <w:tcW w:w="1913" w:type="dxa"/>
            <w:tcBorders>
              <w:left w:val="single" w:sz="18" w:space="0" w:color="auto"/>
            </w:tcBorders>
            <w:vAlign w:val="center"/>
          </w:tcPr>
          <w:p w:rsidR="00E27C23" w:rsidRPr="00463537" w:rsidRDefault="00E27C23" w:rsidP="00583E2C">
            <w:pPr>
              <w:rPr>
                <w:rFonts w:ascii="Arial" w:hAnsi="Arial" w:cs="Arial"/>
                <w:sz w:val="20"/>
                <w:szCs w:val="20"/>
              </w:rPr>
            </w:pPr>
          </w:p>
        </w:tc>
        <w:tc>
          <w:tcPr>
            <w:tcW w:w="2268" w:type="dxa"/>
            <w:vAlign w:val="center"/>
          </w:tcPr>
          <w:p w:rsidR="00E27C23" w:rsidRPr="00463537" w:rsidRDefault="00E27C23" w:rsidP="00583E2C">
            <w:pPr>
              <w:rPr>
                <w:rFonts w:ascii="Arial" w:hAnsi="Arial" w:cs="Arial"/>
                <w:sz w:val="20"/>
                <w:szCs w:val="20"/>
              </w:rPr>
            </w:pPr>
          </w:p>
        </w:tc>
        <w:tc>
          <w:tcPr>
            <w:tcW w:w="5528" w:type="dxa"/>
            <w:tcBorders>
              <w:right w:val="single" w:sz="18" w:space="0" w:color="auto"/>
            </w:tcBorders>
            <w:vAlign w:val="center"/>
          </w:tcPr>
          <w:p w:rsidR="00E27C23" w:rsidRPr="00463537" w:rsidRDefault="00E27C23" w:rsidP="00583E2C">
            <w:pPr>
              <w:rPr>
                <w:rFonts w:ascii="Arial" w:hAnsi="Arial" w:cs="Arial"/>
                <w:sz w:val="20"/>
                <w:szCs w:val="20"/>
              </w:rPr>
            </w:pPr>
          </w:p>
        </w:tc>
      </w:tr>
      <w:tr w:rsidR="00E27C23" w:rsidRPr="00463537" w:rsidTr="005411DD">
        <w:trPr>
          <w:trHeight w:hRule="exact" w:val="400"/>
        </w:trPr>
        <w:tc>
          <w:tcPr>
            <w:tcW w:w="1913" w:type="dxa"/>
            <w:tcBorders>
              <w:left w:val="single" w:sz="18" w:space="0" w:color="auto"/>
            </w:tcBorders>
            <w:vAlign w:val="center"/>
          </w:tcPr>
          <w:p w:rsidR="00E27C23" w:rsidRPr="00463537" w:rsidRDefault="00E27C23" w:rsidP="00583E2C">
            <w:pPr>
              <w:rPr>
                <w:rFonts w:ascii="Arial" w:hAnsi="Arial" w:cs="Arial"/>
                <w:sz w:val="20"/>
                <w:szCs w:val="20"/>
              </w:rPr>
            </w:pPr>
          </w:p>
        </w:tc>
        <w:tc>
          <w:tcPr>
            <w:tcW w:w="2268" w:type="dxa"/>
            <w:vAlign w:val="center"/>
          </w:tcPr>
          <w:p w:rsidR="00E27C23" w:rsidRPr="00463537" w:rsidRDefault="00E27C23" w:rsidP="00583E2C">
            <w:pPr>
              <w:rPr>
                <w:rFonts w:ascii="Arial" w:hAnsi="Arial" w:cs="Arial"/>
                <w:sz w:val="20"/>
                <w:szCs w:val="20"/>
              </w:rPr>
            </w:pPr>
          </w:p>
        </w:tc>
        <w:tc>
          <w:tcPr>
            <w:tcW w:w="5528" w:type="dxa"/>
            <w:tcBorders>
              <w:right w:val="single" w:sz="18" w:space="0" w:color="auto"/>
            </w:tcBorders>
            <w:vAlign w:val="center"/>
          </w:tcPr>
          <w:p w:rsidR="00E27C23" w:rsidRPr="00463537" w:rsidRDefault="00E27C23" w:rsidP="00583E2C">
            <w:pPr>
              <w:rPr>
                <w:rFonts w:ascii="Arial" w:hAnsi="Arial" w:cs="Arial"/>
                <w:sz w:val="20"/>
                <w:szCs w:val="20"/>
              </w:rPr>
            </w:pPr>
          </w:p>
        </w:tc>
      </w:tr>
      <w:tr w:rsidR="00E27C23" w:rsidRPr="00463537" w:rsidTr="005411DD">
        <w:trPr>
          <w:trHeight w:hRule="exact" w:val="400"/>
        </w:trPr>
        <w:tc>
          <w:tcPr>
            <w:tcW w:w="1913" w:type="dxa"/>
            <w:tcBorders>
              <w:left w:val="single" w:sz="18" w:space="0" w:color="auto"/>
            </w:tcBorders>
            <w:vAlign w:val="center"/>
          </w:tcPr>
          <w:p w:rsidR="00E27C23" w:rsidRPr="00463537" w:rsidRDefault="00E27C23" w:rsidP="00583E2C">
            <w:pPr>
              <w:rPr>
                <w:rFonts w:ascii="Arial" w:hAnsi="Arial" w:cs="Arial"/>
                <w:sz w:val="20"/>
                <w:szCs w:val="20"/>
              </w:rPr>
            </w:pPr>
          </w:p>
        </w:tc>
        <w:tc>
          <w:tcPr>
            <w:tcW w:w="2268" w:type="dxa"/>
            <w:vAlign w:val="center"/>
          </w:tcPr>
          <w:p w:rsidR="00E27C23" w:rsidRPr="00463537" w:rsidRDefault="00E27C23" w:rsidP="00583E2C">
            <w:pPr>
              <w:rPr>
                <w:rFonts w:ascii="Arial" w:hAnsi="Arial" w:cs="Arial"/>
                <w:sz w:val="20"/>
                <w:szCs w:val="20"/>
              </w:rPr>
            </w:pPr>
          </w:p>
        </w:tc>
        <w:tc>
          <w:tcPr>
            <w:tcW w:w="5528" w:type="dxa"/>
            <w:tcBorders>
              <w:right w:val="single" w:sz="18" w:space="0" w:color="auto"/>
            </w:tcBorders>
            <w:vAlign w:val="center"/>
          </w:tcPr>
          <w:p w:rsidR="00E27C23" w:rsidRPr="00463537" w:rsidRDefault="00E27C23" w:rsidP="00583E2C">
            <w:pPr>
              <w:rPr>
                <w:rFonts w:ascii="Arial" w:hAnsi="Arial" w:cs="Arial"/>
                <w:sz w:val="20"/>
                <w:szCs w:val="20"/>
              </w:rPr>
            </w:pPr>
          </w:p>
        </w:tc>
      </w:tr>
      <w:tr w:rsidR="00E27C23" w:rsidRPr="00463537" w:rsidTr="005411DD">
        <w:trPr>
          <w:trHeight w:hRule="exact" w:val="400"/>
        </w:trPr>
        <w:tc>
          <w:tcPr>
            <w:tcW w:w="1913" w:type="dxa"/>
            <w:tcBorders>
              <w:left w:val="single" w:sz="18" w:space="0" w:color="auto"/>
            </w:tcBorders>
            <w:vAlign w:val="center"/>
          </w:tcPr>
          <w:p w:rsidR="00E27C23" w:rsidRPr="00463537" w:rsidRDefault="00E27C23" w:rsidP="00583E2C">
            <w:pPr>
              <w:rPr>
                <w:rFonts w:ascii="Arial" w:hAnsi="Arial" w:cs="Arial"/>
                <w:sz w:val="20"/>
                <w:szCs w:val="20"/>
              </w:rPr>
            </w:pPr>
          </w:p>
        </w:tc>
        <w:tc>
          <w:tcPr>
            <w:tcW w:w="2268" w:type="dxa"/>
            <w:vAlign w:val="center"/>
          </w:tcPr>
          <w:p w:rsidR="00E27C23" w:rsidRPr="00463537" w:rsidRDefault="00E27C23" w:rsidP="00583E2C">
            <w:pPr>
              <w:rPr>
                <w:rFonts w:ascii="Arial" w:hAnsi="Arial" w:cs="Arial"/>
                <w:sz w:val="20"/>
                <w:szCs w:val="20"/>
              </w:rPr>
            </w:pPr>
          </w:p>
        </w:tc>
        <w:tc>
          <w:tcPr>
            <w:tcW w:w="5528" w:type="dxa"/>
            <w:tcBorders>
              <w:right w:val="single" w:sz="18" w:space="0" w:color="auto"/>
            </w:tcBorders>
            <w:vAlign w:val="center"/>
          </w:tcPr>
          <w:p w:rsidR="00E27C23" w:rsidRPr="00463537" w:rsidRDefault="00E27C23" w:rsidP="00583E2C">
            <w:pPr>
              <w:rPr>
                <w:rFonts w:ascii="Arial" w:hAnsi="Arial" w:cs="Arial"/>
                <w:sz w:val="20"/>
                <w:szCs w:val="20"/>
              </w:rPr>
            </w:pPr>
          </w:p>
        </w:tc>
      </w:tr>
      <w:tr w:rsidR="00E27C23" w:rsidRPr="00463537" w:rsidTr="005411DD">
        <w:trPr>
          <w:trHeight w:hRule="exact" w:val="400"/>
        </w:trPr>
        <w:tc>
          <w:tcPr>
            <w:tcW w:w="1913" w:type="dxa"/>
            <w:tcBorders>
              <w:left w:val="single" w:sz="18" w:space="0" w:color="auto"/>
            </w:tcBorders>
            <w:vAlign w:val="center"/>
          </w:tcPr>
          <w:p w:rsidR="00E27C23" w:rsidRPr="00463537" w:rsidRDefault="00E27C23" w:rsidP="00583E2C">
            <w:pPr>
              <w:rPr>
                <w:rFonts w:ascii="Arial" w:hAnsi="Arial" w:cs="Arial"/>
                <w:sz w:val="20"/>
                <w:szCs w:val="20"/>
              </w:rPr>
            </w:pPr>
          </w:p>
        </w:tc>
        <w:tc>
          <w:tcPr>
            <w:tcW w:w="2268" w:type="dxa"/>
            <w:vAlign w:val="center"/>
          </w:tcPr>
          <w:p w:rsidR="00E27C23" w:rsidRPr="00463537" w:rsidRDefault="00E27C23" w:rsidP="00583E2C">
            <w:pPr>
              <w:rPr>
                <w:rFonts w:ascii="Arial" w:hAnsi="Arial" w:cs="Arial"/>
                <w:sz w:val="20"/>
                <w:szCs w:val="20"/>
              </w:rPr>
            </w:pPr>
          </w:p>
        </w:tc>
        <w:tc>
          <w:tcPr>
            <w:tcW w:w="5528" w:type="dxa"/>
            <w:tcBorders>
              <w:right w:val="single" w:sz="18" w:space="0" w:color="auto"/>
            </w:tcBorders>
            <w:vAlign w:val="center"/>
          </w:tcPr>
          <w:p w:rsidR="00E27C23" w:rsidRPr="00463537" w:rsidRDefault="00E27C23" w:rsidP="00583E2C">
            <w:pPr>
              <w:rPr>
                <w:rFonts w:ascii="Arial" w:hAnsi="Arial" w:cs="Arial"/>
                <w:sz w:val="20"/>
                <w:szCs w:val="20"/>
              </w:rPr>
            </w:pPr>
          </w:p>
        </w:tc>
      </w:tr>
      <w:tr w:rsidR="00E27C23" w:rsidRPr="00463537" w:rsidTr="005411DD">
        <w:trPr>
          <w:trHeight w:hRule="exact" w:val="400"/>
        </w:trPr>
        <w:tc>
          <w:tcPr>
            <w:tcW w:w="1913" w:type="dxa"/>
            <w:tcBorders>
              <w:left w:val="single" w:sz="18" w:space="0" w:color="auto"/>
            </w:tcBorders>
            <w:vAlign w:val="center"/>
          </w:tcPr>
          <w:p w:rsidR="00E27C23" w:rsidRPr="00463537" w:rsidRDefault="00E27C23" w:rsidP="00583E2C">
            <w:pPr>
              <w:rPr>
                <w:rFonts w:ascii="Arial" w:hAnsi="Arial" w:cs="Arial"/>
                <w:sz w:val="20"/>
                <w:szCs w:val="20"/>
              </w:rPr>
            </w:pPr>
          </w:p>
        </w:tc>
        <w:tc>
          <w:tcPr>
            <w:tcW w:w="2268" w:type="dxa"/>
            <w:vAlign w:val="center"/>
          </w:tcPr>
          <w:p w:rsidR="00E27C23" w:rsidRPr="00463537" w:rsidRDefault="00E27C23" w:rsidP="00583E2C">
            <w:pPr>
              <w:rPr>
                <w:rFonts w:ascii="Arial" w:hAnsi="Arial" w:cs="Arial"/>
                <w:sz w:val="20"/>
                <w:szCs w:val="20"/>
              </w:rPr>
            </w:pPr>
          </w:p>
        </w:tc>
        <w:tc>
          <w:tcPr>
            <w:tcW w:w="5528" w:type="dxa"/>
            <w:tcBorders>
              <w:right w:val="single" w:sz="18" w:space="0" w:color="auto"/>
            </w:tcBorders>
            <w:vAlign w:val="center"/>
          </w:tcPr>
          <w:p w:rsidR="00E27C23" w:rsidRPr="00463537" w:rsidRDefault="00E27C23" w:rsidP="00583E2C">
            <w:pPr>
              <w:rPr>
                <w:rFonts w:ascii="Arial" w:hAnsi="Arial" w:cs="Arial"/>
                <w:sz w:val="20"/>
                <w:szCs w:val="20"/>
              </w:rPr>
            </w:pPr>
          </w:p>
        </w:tc>
      </w:tr>
      <w:tr w:rsidR="00E27C23" w:rsidRPr="00463537" w:rsidTr="005411DD">
        <w:trPr>
          <w:trHeight w:hRule="exact" w:val="400"/>
        </w:trPr>
        <w:tc>
          <w:tcPr>
            <w:tcW w:w="1913" w:type="dxa"/>
            <w:tcBorders>
              <w:left w:val="single" w:sz="18" w:space="0" w:color="auto"/>
            </w:tcBorders>
            <w:vAlign w:val="center"/>
          </w:tcPr>
          <w:p w:rsidR="00E27C23" w:rsidRPr="00463537" w:rsidRDefault="00E27C23" w:rsidP="00583E2C">
            <w:pPr>
              <w:rPr>
                <w:rFonts w:ascii="Arial" w:hAnsi="Arial" w:cs="Arial"/>
                <w:sz w:val="20"/>
                <w:szCs w:val="20"/>
              </w:rPr>
            </w:pPr>
          </w:p>
        </w:tc>
        <w:tc>
          <w:tcPr>
            <w:tcW w:w="2268" w:type="dxa"/>
            <w:vAlign w:val="center"/>
          </w:tcPr>
          <w:p w:rsidR="00E27C23" w:rsidRPr="00463537" w:rsidRDefault="00E27C23" w:rsidP="00583E2C">
            <w:pPr>
              <w:rPr>
                <w:rFonts w:ascii="Arial" w:hAnsi="Arial" w:cs="Arial"/>
                <w:sz w:val="20"/>
                <w:szCs w:val="20"/>
              </w:rPr>
            </w:pPr>
          </w:p>
        </w:tc>
        <w:tc>
          <w:tcPr>
            <w:tcW w:w="5528" w:type="dxa"/>
            <w:tcBorders>
              <w:right w:val="single" w:sz="18" w:space="0" w:color="auto"/>
            </w:tcBorders>
            <w:vAlign w:val="center"/>
          </w:tcPr>
          <w:p w:rsidR="00E27C23" w:rsidRPr="00463537" w:rsidRDefault="00E27C23" w:rsidP="00583E2C">
            <w:pPr>
              <w:rPr>
                <w:rFonts w:ascii="Arial" w:hAnsi="Arial" w:cs="Arial"/>
                <w:sz w:val="20"/>
                <w:szCs w:val="20"/>
              </w:rPr>
            </w:pPr>
          </w:p>
        </w:tc>
      </w:tr>
      <w:tr w:rsidR="00E27C23" w:rsidRPr="00463537" w:rsidTr="005411DD">
        <w:trPr>
          <w:trHeight w:hRule="exact" w:val="400"/>
        </w:trPr>
        <w:tc>
          <w:tcPr>
            <w:tcW w:w="1913" w:type="dxa"/>
            <w:tcBorders>
              <w:left w:val="single" w:sz="18" w:space="0" w:color="auto"/>
            </w:tcBorders>
            <w:vAlign w:val="center"/>
          </w:tcPr>
          <w:p w:rsidR="00E27C23" w:rsidRPr="00463537" w:rsidRDefault="00E27C23" w:rsidP="00583E2C">
            <w:pPr>
              <w:rPr>
                <w:rFonts w:ascii="Arial" w:hAnsi="Arial" w:cs="Arial"/>
                <w:sz w:val="20"/>
                <w:szCs w:val="20"/>
              </w:rPr>
            </w:pPr>
          </w:p>
        </w:tc>
        <w:tc>
          <w:tcPr>
            <w:tcW w:w="2268" w:type="dxa"/>
            <w:vAlign w:val="center"/>
          </w:tcPr>
          <w:p w:rsidR="00E27C23" w:rsidRPr="00463537" w:rsidRDefault="00E27C23" w:rsidP="00583E2C">
            <w:pPr>
              <w:rPr>
                <w:rFonts w:ascii="Arial" w:hAnsi="Arial" w:cs="Arial"/>
                <w:sz w:val="20"/>
                <w:szCs w:val="20"/>
              </w:rPr>
            </w:pPr>
          </w:p>
        </w:tc>
        <w:tc>
          <w:tcPr>
            <w:tcW w:w="5528" w:type="dxa"/>
            <w:tcBorders>
              <w:right w:val="single" w:sz="18" w:space="0" w:color="auto"/>
            </w:tcBorders>
            <w:vAlign w:val="center"/>
          </w:tcPr>
          <w:p w:rsidR="00E27C23" w:rsidRPr="00463537" w:rsidRDefault="00E27C23" w:rsidP="00583E2C">
            <w:pPr>
              <w:rPr>
                <w:rFonts w:ascii="Arial" w:hAnsi="Arial" w:cs="Arial"/>
                <w:sz w:val="20"/>
                <w:szCs w:val="20"/>
              </w:rPr>
            </w:pPr>
          </w:p>
        </w:tc>
      </w:tr>
      <w:tr w:rsidR="00E27C23" w:rsidRPr="00463537" w:rsidTr="005411DD">
        <w:trPr>
          <w:trHeight w:hRule="exact" w:val="400"/>
        </w:trPr>
        <w:tc>
          <w:tcPr>
            <w:tcW w:w="1913" w:type="dxa"/>
            <w:tcBorders>
              <w:left w:val="single" w:sz="18" w:space="0" w:color="auto"/>
            </w:tcBorders>
            <w:vAlign w:val="center"/>
          </w:tcPr>
          <w:p w:rsidR="00E27C23" w:rsidRPr="00463537" w:rsidRDefault="00E27C23" w:rsidP="00583E2C">
            <w:pPr>
              <w:rPr>
                <w:rFonts w:ascii="Arial" w:hAnsi="Arial" w:cs="Arial"/>
                <w:sz w:val="20"/>
                <w:szCs w:val="20"/>
              </w:rPr>
            </w:pPr>
          </w:p>
        </w:tc>
        <w:tc>
          <w:tcPr>
            <w:tcW w:w="2268" w:type="dxa"/>
            <w:vAlign w:val="center"/>
          </w:tcPr>
          <w:p w:rsidR="00E27C23" w:rsidRPr="00463537" w:rsidRDefault="00E27C23" w:rsidP="00583E2C">
            <w:pPr>
              <w:rPr>
                <w:rFonts w:ascii="Arial" w:hAnsi="Arial" w:cs="Arial"/>
                <w:sz w:val="20"/>
                <w:szCs w:val="20"/>
              </w:rPr>
            </w:pPr>
          </w:p>
        </w:tc>
        <w:tc>
          <w:tcPr>
            <w:tcW w:w="5528" w:type="dxa"/>
            <w:tcBorders>
              <w:right w:val="single" w:sz="18" w:space="0" w:color="auto"/>
            </w:tcBorders>
            <w:vAlign w:val="center"/>
          </w:tcPr>
          <w:p w:rsidR="00E27C23" w:rsidRPr="00463537" w:rsidRDefault="00E27C23" w:rsidP="00583E2C">
            <w:pPr>
              <w:rPr>
                <w:rFonts w:ascii="Arial" w:hAnsi="Arial" w:cs="Arial"/>
                <w:sz w:val="20"/>
                <w:szCs w:val="20"/>
              </w:rPr>
            </w:pPr>
          </w:p>
        </w:tc>
      </w:tr>
      <w:tr w:rsidR="00E27C23" w:rsidRPr="00463537" w:rsidTr="005411DD">
        <w:trPr>
          <w:trHeight w:hRule="exact" w:val="400"/>
        </w:trPr>
        <w:tc>
          <w:tcPr>
            <w:tcW w:w="1913" w:type="dxa"/>
            <w:tcBorders>
              <w:left w:val="single" w:sz="18" w:space="0" w:color="auto"/>
            </w:tcBorders>
            <w:vAlign w:val="center"/>
          </w:tcPr>
          <w:p w:rsidR="00E27C23" w:rsidRPr="00463537" w:rsidRDefault="00E27C23" w:rsidP="00583E2C">
            <w:pPr>
              <w:rPr>
                <w:rFonts w:ascii="Arial" w:hAnsi="Arial" w:cs="Arial"/>
                <w:sz w:val="20"/>
                <w:szCs w:val="20"/>
              </w:rPr>
            </w:pPr>
          </w:p>
        </w:tc>
        <w:tc>
          <w:tcPr>
            <w:tcW w:w="2268" w:type="dxa"/>
            <w:vAlign w:val="center"/>
          </w:tcPr>
          <w:p w:rsidR="00E27C23" w:rsidRPr="00463537" w:rsidRDefault="00E27C23" w:rsidP="00583E2C">
            <w:pPr>
              <w:rPr>
                <w:rFonts w:ascii="Arial" w:hAnsi="Arial" w:cs="Arial"/>
                <w:sz w:val="20"/>
                <w:szCs w:val="20"/>
              </w:rPr>
            </w:pPr>
          </w:p>
        </w:tc>
        <w:tc>
          <w:tcPr>
            <w:tcW w:w="5528" w:type="dxa"/>
            <w:tcBorders>
              <w:right w:val="single" w:sz="18" w:space="0" w:color="auto"/>
            </w:tcBorders>
            <w:vAlign w:val="center"/>
          </w:tcPr>
          <w:p w:rsidR="00E27C23" w:rsidRPr="00463537" w:rsidRDefault="00E27C23" w:rsidP="00583E2C">
            <w:pPr>
              <w:rPr>
                <w:rFonts w:ascii="Arial" w:hAnsi="Arial" w:cs="Arial"/>
                <w:sz w:val="20"/>
                <w:szCs w:val="20"/>
              </w:rPr>
            </w:pPr>
          </w:p>
        </w:tc>
      </w:tr>
      <w:tr w:rsidR="00E27C23" w:rsidRPr="00463537" w:rsidTr="005411DD">
        <w:trPr>
          <w:trHeight w:hRule="exact" w:val="400"/>
        </w:trPr>
        <w:tc>
          <w:tcPr>
            <w:tcW w:w="1913" w:type="dxa"/>
            <w:tcBorders>
              <w:left w:val="single" w:sz="18" w:space="0" w:color="auto"/>
            </w:tcBorders>
            <w:vAlign w:val="center"/>
          </w:tcPr>
          <w:p w:rsidR="00E27C23" w:rsidRPr="00463537" w:rsidRDefault="00E27C23" w:rsidP="00583E2C">
            <w:pPr>
              <w:rPr>
                <w:rFonts w:ascii="Arial" w:hAnsi="Arial" w:cs="Arial"/>
                <w:sz w:val="20"/>
                <w:szCs w:val="20"/>
              </w:rPr>
            </w:pPr>
          </w:p>
        </w:tc>
        <w:tc>
          <w:tcPr>
            <w:tcW w:w="2268" w:type="dxa"/>
            <w:vAlign w:val="center"/>
          </w:tcPr>
          <w:p w:rsidR="00E27C23" w:rsidRPr="00463537" w:rsidRDefault="00E27C23" w:rsidP="00583E2C">
            <w:pPr>
              <w:rPr>
                <w:rFonts w:ascii="Arial" w:hAnsi="Arial" w:cs="Arial"/>
                <w:sz w:val="20"/>
                <w:szCs w:val="20"/>
              </w:rPr>
            </w:pPr>
          </w:p>
        </w:tc>
        <w:tc>
          <w:tcPr>
            <w:tcW w:w="5528" w:type="dxa"/>
            <w:tcBorders>
              <w:right w:val="single" w:sz="18" w:space="0" w:color="auto"/>
            </w:tcBorders>
            <w:vAlign w:val="center"/>
          </w:tcPr>
          <w:p w:rsidR="00E27C23" w:rsidRPr="00463537" w:rsidRDefault="00E27C23" w:rsidP="00583E2C">
            <w:pPr>
              <w:rPr>
                <w:rFonts w:ascii="Arial" w:hAnsi="Arial" w:cs="Arial"/>
                <w:sz w:val="20"/>
                <w:szCs w:val="20"/>
              </w:rPr>
            </w:pPr>
          </w:p>
        </w:tc>
      </w:tr>
      <w:tr w:rsidR="00E27C23" w:rsidRPr="00463537" w:rsidTr="005411DD">
        <w:trPr>
          <w:trHeight w:hRule="exact" w:val="400"/>
        </w:trPr>
        <w:tc>
          <w:tcPr>
            <w:tcW w:w="1913" w:type="dxa"/>
            <w:tcBorders>
              <w:left w:val="single" w:sz="18" w:space="0" w:color="auto"/>
              <w:bottom w:val="single" w:sz="18" w:space="0" w:color="auto"/>
            </w:tcBorders>
            <w:vAlign w:val="center"/>
          </w:tcPr>
          <w:p w:rsidR="00E27C23" w:rsidRPr="00463537" w:rsidRDefault="00E27C23" w:rsidP="00583E2C">
            <w:pPr>
              <w:pStyle w:val="Pidipagina"/>
              <w:tabs>
                <w:tab w:val="clear" w:pos="4819"/>
                <w:tab w:val="clear" w:pos="9638"/>
              </w:tabs>
              <w:rPr>
                <w:rFonts w:ascii="Arial" w:hAnsi="Arial" w:cs="Arial"/>
                <w:sz w:val="20"/>
                <w:szCs w:val="20"/>
              </w:rPr>
            </w:pPr>
          </w:p>
        </w:tc>
        <w:tc>
          <w:tcPr>
            <w:tcW w:w="2268" w:type="dxa"/>
            <w:tcBorders>
              <w:bottom w:val="single" w:sz="18" w:space="0" w:color="auto"/>
            </w:tcBorders>
            <w:vAlign w:val="center"/>
          </w:tcPr>
          <w:p w:rsidR="00E27C23" w:rsidRPr="00463537" w:rsidRDefault="00E27C23" w:rsidP="00583E2C">
            <w:pPr>
              <w:rPr>
                <w:rFonts w:ascii="Arial" w:hAnsi="Arial" w:cs="Arial"/>
                <w:sz w:val="20"/>
                <w:szCs w:val="20"/>
              </w:rPr>
            </w:pPr>
          </w:p>
        </w:tc>
        <w:tc>
          <w:tcPr>
            <w:tcW w:w="5528" w:type="dxa"/>
            <w:tcBorders>
              <w:bottom w:val="single" w:sz="18" w:space="0" w:color="auto"/>
              <w:right w:val="single" w:sz="18" w:space="0" w:color="auto"/>
            </w:tcBorders>
            <w:vAlign w:val="center"/>
          </w:tcPr>
          <w:p w:rsidR="00E27C23" w:rsidRPr="00463537" w:rsidRDefault="00E27C23" w:rsidP="00583E2C">
            <w:pPr>
              <w:rPr>
                <w:rFonts w:ascii="Arial" w:hAnsi="Arial" w:cs="Arial"/>
                <w:sz w:val="20"/>
                <w:szCs w:val="20"/>
              </w:rPr>
            </w:pPr>
          </w:p>
        </w:tc>
      </w:tr>
    </w:tbl>
    <w:p w:rsidR="004E121D" w:rsidRPr="00463537" w:rsidRDefault="004E121D" w:rsidP="004E121D">
      <w:pPr>
        <w:rPr>
          <w:rFonts w:ascii="Arial" w:hAnsi="Arial" w:cs="Arial"/>
          <w:sz w:val="20"/>
          <w:szCs w:val="20"/>
        </w:rPr>
      </w:pPr>
    </w:p>
    <w:p w:rsidR="004E121D" w:rsidRPr="0039427B" w:rsidRDefault="004E121D" w:rsidP="004E121D">
      <w:pPr>
        <w:spacing w:after="0" w:line="240" w:lineRule="auto"/>
        <w:rPr>
          <w:rFonts w:eastAsia="Times New Roman" w:cs="Times New Roman"/>
        </w:rPr>
      </w:pPr>
      <w:r w:rsidRPr="00640496">
        <w:rPr>
          <w:rFonts w:ascii="Calibri" w:hAnsi="Calibri"/>
          <w:szCs w:val="24"/>
        </w:rPr>
        <w:br w:type="page"/>
      </w:r>
    </w:p>
    <w:p w:rsidR="005A09DC" w:rsidRPr="00840B91" w:rsidRDefault="00C6071F" w:rsidP="00C6071F">
      <w:pPr>
        <w:pStyle w:val="Titolo1"/>
        <w:jc w:val="center"/>
        <w:rPr>
          <w:rFonts w:ascii="Arial" w:hAnsi="Arial" w:cs="Arial"/>
          <w:color w:val="FF0000"/>
          <w:sz w:val="36"/>
          <w:szCs w:val="36"/>
        </w:rPr>
      </w:pPr>
      <w:bookmarkStart w:id="1" w:name="_Toc278279651"/>
      <w:bookmarkStart w:id="2" w:name="_Toc335233612"/>
      <w:bookmarkStart w:id="3" w:name="_Toc277672246"/>
      <w:bookmarkStart w:id="4" w:name="_Toc278279636"/>
      <w:bookmarkStart w:id="5" w:name="_Toc335233597"/>
      <w:r>
        <w:rPr>
          <w:rFonts w:ascii="Arial" w:hAnsi="Arial" w:cs="Arial"/>
          <w:color w:val="FF0000"/>
          <w:sz w:val="36"/>
          <w:szCs w:val="36"/>
        </w:rPr>
        <w:lastRenderedPageBreak/>
        <w:t>SCENARIO PER RISCHIO METEO-IDROLOGICO</w:t>
      </w:r>
    </w:p>
    <w:p w:rsidR="004D2AEB" w:rsidRPr="005A09DC" w:rsidRDefault="004D2AEB" w:rsidP="005A09DC">
      <w:pPr>
        <w:pStyle w:val="Titolo3"/>
        <w:spacing w:before="0" w:after="0"/>
        <w:rPr>
          <w:sz w:val="20"/>
          <w:szCs w:val="20"/>
        </w:rPr>
      </w:pPr>
    </w:p>
    <w:bookmarkEnd w:id="1"/>
    <w:bookmarkEnd w:id="2"/>
    <w:bookmarkEnd w:id="3"/>
    <w:bookmarkEnd w:id="4"/>
    <w:bookmarkEnd w:id="5"/>
    <w:p w:rsidR="008A6259" w:rsidRDefault="008A6259" w:rsidP="008A6259">
      <w:pPr>
        <w:spacing w:after="0" w:line="240" w:lineRule="auto"/>
        <w:jc w:val="both"/>
        <w:rPr>
          <w:rFonts w:ascii="Arial" w:hAnsi="Arial" w:cs="Arial"/>
          <w:sz w:val="20"/>
          <w:szCs w:val="20"/>
        </w:rPr>
      </w:pPr>
      <w:r w:rsidRPr="005A09DC">
        <w:rPr>
          <w:rFonts w:ascii="Arial" w:hAnsi="Arial" w:cs="Arial"/>
          <w:sz w:val="20"/>
          <w:szCs w:val="20"/>
        </w:rPr>
        <w:t xml:space="preserve">Per quanto riguarda il territorio comunale di </w:t>
      </w:r>
      <w:r w:rsidR="00B15519">
        <w:rPr>
          <w:rFonts w:ascii="Arial" w:hAnsi="Arial" w:cs="Arial"/>
          <w:sz w:val="20"/>
          <w:szCs w:val="20"/>
        </w:rPr>
        <w:t>Bricherasio</w:t>
      </w:r>
      <w:r w:rsidRPr="005A09DC">
        <w:rPr>
          <w:rFonts w:ascii="Arial" w:hAnsi="Arial" w:cs="Arial"/>
          <w:sz w:val="20"/>
          <w:szCs w:val="20"/>
        </w:rPr>
        <w:t>, possiamo identificare alcuni fenomeni legati ai dissesti di carattere idrogeologico. Si tratta principalmente di fenomeni</w:t>
      </w:r>
      <w:r>
        <w:rPr>
          <w:rFonts w:ascii="Arial" w:hAnsi="Arial" w:cs="Arial"/>
          <w:sz w:val="20"/>
          <w:szCs w:val="20"/>
        </w:rPr>
        <w:t xml:space="preserve"> connessi alla rete idrografica.</w:t>
      </w:r>
    </w:p>
    <w:p w:rsidR="008A6259" w:rsidRPr="00B372E2" w:rsidRDefault="008A6259" w:rsidP="008A6259">
      <w:pPr>
        <w:autoSpaceDE w:val="0"/>
        <w:autoSpaceDN w:val="0"/>
        <w:adjustRightInd w:val="0"/>
        <w:spacing w:after="0" w:line="240" w:lineRule="auto"/>
        <w:jc w:val="both"/>
        <w:rPr>
          <w:rFonts w:ascii="Arial" w:hAnsi="Arial" w:cs="Arial"/>
          <w:sz w:val="20"/>
          <w:szCs w:val="20"/>
        </w:rPr>
      </w:pPr>
      <w:r w:rsidRPr="00B372E2">
        <w:rPr>
          <w:rFonts w:ascii="Arial" w:hAnsi="Arial" w:cs="Arial"/>
          <w:sz w:val="20"/>
          <w:szCs w:val="20"/>
        </w:rPr>
        <w:t xml:space="preserve">Dall’insieme dei dati a disposizione si rileva che gli elementi di pericolosità agenti sul territorio </w:t>
      </w:r>
      <w:r w:rsidR="001D3DC4">
        <w:rPr>
          <w:rFonts w:ascii="Arial" w:hAnsi="Arial" w:cs="Arial"/>
          <w:sz w:val="20"/>
          <w:szCs w:val="20"/>
        </w:rPr>
        <w:t>comunale</w:t>
      </w:r>
      <w:r>
        <w:rPr>
          <w:rFonts w:ascii="Arial" w:hAnsi="Arial" w:cs="Arial"/>
          <w:sz w:val="20"/>
          <w:szCs w:val="20"/>
        </w:rPr>
        <w:t xml:space="preserve"> </w:t>
      </w:r>
      <w:r w:rsidRPr="00B372E2">
        <w:rPr>
          <w:rFonts w:ascii="Arial" w:hAnsi="Arial" w:cs="Arial"/>
          <w:sz w:val="20"/>
          <w:szCs w:val="20"/>
        </w:rPr>
        <w:t xml:space="preserve">sono legati alla dinamica della rete idrica naturale ed artificiale, </w:t>
      </w:r>
      <w:r w:rsidR="000F07AF">
        <w:rPr>
          <w:rFonts w:ascii="Arial" w:hAnsi="Arial" w:cs="Arial"/>
          <w:sz w:val="20"/>
          <w:szCs w:val="20"/>
        </w:rPr>
        <w:t>nonché a</w:t>
      </w:r>
      <w:r w:rsidRPr="00B372E2">
        <w:rPr>
          <w:rFonts w:ascii="Arial" w:hAnsi="Arial" w:cs="Arial"/>
          <w:sz w:val="20"/>
          <w:szCs w:val="20"/>
        </w:rPr>
        <w:t xml:space="preserve"> manifestazioni riconducibili a processi gravitativi che, data la configurazione plano-altimetrica del territorio comunale, </w:t>
      </w:r>
      <w:r w:rsidR="000F07AF">
        <w:rPr>
          <w:rFonts w:ascii="Arial" w:hAnsi="Arial" w:cs="Arial"/>
          <w:sz w:val="20"/>
          <w:szCs w:val="20"/>
        </w:rPr>
        <w:t xml:space="preserve">interessano </w:t>
      </w:r>
      <w:r w:rsidR="007D786F">
        <w:rPr>
          <w:rFonts w:ascii="Arial" w:hAnsi="Arial" w:cs="Arial"/>
          <w:sz w:val="20"/>
          <w:szCs w:val="20"/>
        </w:rPr>
        <w:t>tutto il territorio del c</w:t>
      </w:r>
      <w:r w:rsidR="000F07AF">
        <w:rPr>
          <w:rFonts w:ascii="Arial" w:hAnsi="Arial" w:cs="Arial"/>
          <w:sz w:val="20"/>
          <w:szCs w:val="20"/>
        </w:rPr>
        <w:t>omune.</w:t>
      </w:r>
    </w:p>
    <w:p w:rsidR="008033EF" w:rsidRDefault="008033EF" w:rsidP="008033EF">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In particolare, le situazioni di dissesto conseguono principalmente a eventuali processi di inondazione del Torrente Pellice (e in modo minore delle </w:t>
      </w:r>
      <w:proofErr w:type="spellStart"/>
      <w:r>
        <w:rPr>
          <w:rFonts w:ascii="Arial" w:hAnsi="Arial" w:cs="Arial"/>
          <w:sz w:val="20"/>
          <w:szCs w:val="20"/>
        </w:rPr>
        <w:t>Chiamogne</w:t>
      </w:r>
      <w:proofErr w:type="spellEnd"/>
      <w:r>
        <w:rPr>
          <w:rFonts w:ascii="Arial" w:hAnsi="Arial" w:cs="Arial"/>
          <w:sz w:val="20"/>
          <w:szCs w:val="20"/>
        </w:rPr>
        <w:t xml:space="preserve">), nonché a processi di allagamento per tracimazione circoscritte a pochi elementi della rete idrografica minore. </w:t>
      </w:r>
    </w:p>
    <w:p w:rsidR="008A6259" w:rsidRDefault="008A6259" w:rsidP="008A6259">
      <w:pPr>
        <w:spacing w:after="0" w:line="240" w:lineRule="auto"/>
        <w:jc w:val="both"/>
        <w:rPr>
          <w:rFonts w:ascii="Arial" w:hAnsi="Arial" w:cs="Arial"/>
          <w:sz w:val="20"/>
          <w:szCs w:val="20"/>
        </w:rPr>
      </w:pPr>
      <w:r>
        <w:rPr>
          <w:rFonts w:ascii="Arial" w:hAnsi="Arial" w:cs="Arial"/>
          <w:sz w:val="20"/>
          <w:szCs w:val="20"/>
        </w:rPr>
        <w:t xml:space="preserve">I corsi d’acqua </w:t>
      </w:r>
      <w:r w:rsidRPr="005A09DC">
        <w:rPr>
          <w:rFonts w:ascii="Arial" w:hAnsi="Arial" w:cs="Arial"/>
          <w:sz w:val="20"/>
          <w:szCs w:val="20"/>
        </w:rPr>
        <w:t>sono stati studiati e il risultato di queste analisi è riportato nel</w:t>
      </w:r>
      <w:r>
        <w:rPr>
          <w:rFonts w:ascii="Arial" w:hAnsi="Arial" w:cs="Arial"/>
          <w:sz w:val="20"/>
          <w:szCs w:val="20"/>
        </w:rPr>
        <w:t>la cartografia di dettaglio per il rischio meteo-idrologico e si basa sui seguenti documenti:</w:t>
      </w:r>
    </w:p>
    <w:p w:rsidR="008A6259" w:rsidRDefault="008A6259" w:rsidP="008A6259">
      <w:pPr>
        <w:spacing w:after="0" w:line="240" w:lineRule="auto"/>
        <w:jc w:val="both"/>
        <w:rPr>
          <w:rFonts w:ascii="Arial" w:hAnsi="Arial" w:cs="Arial"/>
          <w:sz w:val="20"/>
          <w:szCs w:val="20"/>
        </w:rPr>
      </w:pPr>
    </w:p>
    <w:p w:rsidR="002A5745" w:rsidRPr="002C0738" w:rsidRDefault="002A5745" w:rsidP="00983564">
      <w:pPr>
        <w:numPr>
          <w:ilvl w:val="2"/>
          <w:numId w:val="1"/>
        </w:numPr>
        <w:tabs>
          <w:tab w:val="clear" w:pos="2340"/>
          <w:tab w:val="num" w:pos="360"/>
        </w:tabs>
        <w:spacing w:after="0" w:line="240" w:lineRule="auto"/>
        <w:ind w:left="360"/>
        <w:jc w:val="both"/>
        <w:rPr>
          <w:rFonts w:ascii="Arial" w:hAnsi="Arial" w:cs="Arial"/>
          <w:sz w:val="20"/>
          <w:szCs w:val="20"/>
        </w:rPr>
      </w:pPr>
      <w:r w:rsidRPr="002C0738">
        <w:rPr>
          <w:rFonts w:ascii="Arial" w:hAnsi="Arial" w:cs="Arial"/>
          <w:b/>
          <w:sz w:val="20"/>
          <w:szCs w:val="20"/>
        </w:rPr>
        <w:t>PAI – Piano di Assetto Idrogeologico</w:t>
      </w:r>
      <w:r w:rsidRPr="002C0738">
        <w:rPr>
          <w:rFonts w:ascii="Arial" w:hAnsi="Arial" w:cs="Arial"/>
          <w:sz w:val="20"/>
          <w:szCs w:val="20"/>
        </w:rPr>
        <w:t>: è un tipo di pianificazione a livello nazionale e locale (con varianti) che ha come obiettivo la riduzione dell’impatto di inondazioni e fenomeni di erosione, individuando quali sono le aree a rischio e suddividendo il territorio comunale nelle tre diverse classi di idoneità urbanistica:</w:t>
      </w:r>
    </w:p>
    <w:p w:rsidR="002A5745" w:rsidRPr="002C0738" w:rsidRDefault="002A5745" w:rsidP="005A09DC">
      <w:pPr>
        <w:spacing w:after="0" w:line="240" w:lineRule="auto"/>
        <w:ind w:left="400"/>
        <w:jc w:val="both"/>
        <w:rPr>
          <w:rFonts w:ascii="Arial" w:hAnsi="Arial" w:cs="Arial"/>
          <w:sz w:val="20"/>
          <w:szCs w:val="20"/>
        </w:rPr>
      </w:pPr>
      <w:r w:rsidRPr="002C0738">
        <w:rPr>
          <w:rFonts w:ascii="Arial" w:hAnsi="Arial" w:cs="Arial"/>
          <w:sz w:val="20"/>
          <w:szCs w:val="20"/>
        </w:rPr>
        <w:t>- CLASSE 1 Territorio dove le condizioni di pericolosità geomorfologica non pongono limitazioni alle scelte urbanistiche</w:t>
      </w:r>
    </w:p>
    <w:p w:rsidR="002A5745" w:rsidRPr="002C0738" w:rsidRDefault="002A5745" w:rsidP="005A09DC">
      <w:pPr>
        <w:spacing w:after="0" w:line="240" w:lineRule="auto"/>
        <w:ind w:left="400"/>
        <w:jc w:val="both"/>
        <w:rPr>
          <w:rFonts w:ascii="Arial" w:hAnsi="Arial" w:cs="Arial"/>
          <w:sz w:val="20"/>
          <w:szCs w:val="20"/>
        </w:rPr>
      </w:pPr>
      <w:r w:rsidRPr="002C0738">
        <w:rPr>
          <w:rFonts w:ascii="Arial" w:hAnsi="Arial" w:cs="Arial"/>
          <w:sz w:val="20"/>
          <w:szCs w:val="20"/>
        </w:rPr>
        <w:t>- CLASSE 2 Territorio di moderata pericolosità geomorfologica</w:t>
      </w:r>
    </w:p>
    <w:p w:rsidR="002A5745" w:rsidRPr="002C0738" w:rsidRDefault="002A5745" w:rsidP="005A09DC">
      <w:pPr>
        <w:spacing w:after="0" w:line="240" w:lineRule="auto"/>
        <w:ind w:left="400"/>
        <w:jc w:val="both"/>
        <w:rPr>
          <w:rFonts w:ascii="Arial" w:hAnsi="Arial" w:cs="Arial"/>
          <w:sz w:val="20"/>
          <w:szCs w:val="20"/>
        </w:rPr>
      </w:pPr>
      <w:r w:rsidRPr="002C0738">
        <w:rPr>
          <w:rFonts w:ascii="Arial" w:hAnsi="Arial" w:cs="Arial"/>
          <w:sz w:val="20"/>
          <w:szCs w:val="20"/>
        </w:rPr>
        <w:t>- CLASSE 3 Territorio con condizioni di elevata pericolosità geomorfologica, accertata o potenziale</w:t>
      </w:r>
    </w:p>
    <w:p w:rsidR="002A5745" w:rsidRPr="002C0738" w:rsidRDefault="002A5745" w:rsidP="005A09DC">
      <w:pPr>
        <w:spacing w:after="0" w:line="240" w:lineRule="auto"/>
        <w:jc w:val="both"/>
        <w:rPr>
          <w:rFonts w:ascii="Arial" w:hAnsi="Arial" w:cs="Arial"/>
          <w:sz w:val="20"/>
          <w:szCs w:val="20"/>
        </w:rPr>
      </w:pPr>
      <w:r w:rsidRPr="002C0738">
        <w:rPr>
          <w:rFonts w:ascii="Arial" w:hAnsi="Arial" w:cs="Arial"/>
          <w:sz w:val="20"/>
          <w:szCs w:val="20"/>
        </w:rPr>
        <w:t>Le aree a rischio di esonda</w:t>
      </w:r>
      <w:r w:rsidR="00416202" w:rsidRPr="002C0738">
        <w:rPr>
          <w:rFonts w:ascii="Arial" w:hAnsi="Arial" w:cs="Arial"/>
          <w:sz w:val="20"/>
          <w:szCs w:val="20"/>
        </w:rPr>
        <w:t>zione vengono definite “fasce”</w:t>
      </w:r>
      <w:r w:rsidR="008609F1" w:rsidRPr="002C0738">
        <w:rPr>
          <w:rFonts w:ascii="Arial" w:hAnsi="Arial" w:cs="Arial"/>
          <w:sz w:val="20"/>
          <w:szCs w:val="20"/>
        </w:rPr>
        <w:t>:</w:t>
      </w:r>
      <w:r w:rsidR="00416202" w:rsidRPr="002C0738">
        <w:rPr>
          <w:rFonts w:ascii="Arial" w:hAnsi="Arial" w:cs="Arial"/>
          <w:sz w:val="20"/>
          <w:szCs w:val="20"/>
        </w:rPr>
        <w:t xml:space="preserve"> lungo il Fiume </w:t>
      </w:r>
      <w:r w:rsidR="008033EF">
        <w:rPr>
          <w:rFonts w:ascii="Arial" w:hAnsi="Arial" w:cs="Arial"/>
          <w:sz w:val="20"/>
          <w:szCs w:val="20"/>
        </w:rPr>
        <w:t>Pellice</w:t>
      </w:r>
      <w:r w:rsidR="00416202" w:rsidRPr="002C0738">
        <w:rPr>
          <w:rFonts w:ascii="Arial" w:hAnsi="Arial" w:cs="Arial"/>
          <w:sz w:val="20"/>
          <w:szCs w:val="20"/>
        </w:rPr>
        <w:t xml:space="preserve"> </w:t>
      </w:r>
      <w:r w:rsidRPr="002C0738">
        <w:rPr>
          <w:rFonts w:ascii="Arial" w:hAnsi="Arial" w:cs="Arial"/>
          <w:sz w:val="20"/>
          <w:szCs w:val="20"/>
        </w:rPr>
        <w:t xml:space="preserve">sono presenti le </w:t>
      </w:r>
      <w:r w:rsidR="008609F1" w:rsidRPr="002C0738">
        <w:rPr>
          <w:rFonts w:ascii="Arial" w:hAnsi="Arial" w:cs="Arial"/>
          <w:sz w:val="20"/>
          <w:szCs w:val="20"/>
        </w:rPr>
        <w:t>due</w:t>
      </w:r>
      <w:r w:rsidRPr="002C0738">
        <w:rPr>
          <w:rFonts w:ascii="Arial" w:hAnsi="Arial" w:cs="Arial"/>
          <w:sz w:val="20"/>
          <w:szCs w:val="20"/>
        </w:rPr>
        <w:t xml:space="preserve"> fasce: A) di deflusso della piena; B) </w:t>
      </w:r>
      <w:r w:rsidR="008609F1" w:rsidRPr="002C0738">
        <w:rPr>
          <w:rFonts w:ascii="Arial" w:hAnsi="Arial" w:cs="Arial"/>
          <w:sz w:val="20"/>
          <w:szCs w:val="20"/>
        </w:rPr>
        <w:t>di esondazione.</w:t>
      </w:r>
    </w:p>
    <w:p w:rsidR="002A5745" w:rsidRPr="002C0738" w:rsidRDefault="002A5745" w:rsidP="005A09DC">
      <w:pPr>
        <w:spacing w:after="0" w:line="240" w:lineRule="auto"/>
        <w:jc w:val="both"/>
        <w:rPr>
          <w:rFonts w:ascii="Arial" w:hAnsi="Arial" w:cs="Arial"/>
          <w:sz w:val="20"/>
          <w:szCs w:val="20"/>
        </w:rPr>
      </w:pPr>
    </w:p>
    <w:p w:rsidR="00696108" w:rsidRPr="002C0738" w:rsidRDefault="002A5745" w:rsidP="00983564">
      <w:pPr>
        <w:numPr>
          <w:ilvl w:val="2"/>
          <w:numId w:val="1"/>
        </w:numPr>
        <w:tabs>
          <w:tab w:val="clear" w:pos="2340"/>
          <w:tab w:val="num" w:pos="360"/>
        </w:tabs>
        <w:spacing w:after="0" w:line="240" w:lineRule="auto"/>
        <w:ind w:left="360"/>
        <w:jc w:val="both"/>
        <w:rPr>
          <w:rFonts w:ascii="Arial" w:hAnsi="Arial" w:cs="Arial"/>
          <w:sz w:val="20"/>
          <w:szCs w:val="20"/>
        </w:rPr>
      </w:pPr>
      <w:r w:rsidRPr="002C0738">
        <w:rPr>
          <w:rFonts w:ascii="Arial" w:hAnsi="Arial" w:cs="Arial"/>
          <w:b/>
          <w:sz w:val="20"/>
          <w:szCs w:val="20"/>
        </w:rPr>
        <w:t>Delimitazione delle aree inondabili</w:t>
      </w:r>
      <w:r w:rsidRPr="002C0738">
        <w:rPr>
          <w:rFonts w:ascii="Arial" w:hAnsi="Arial" w:cs="Arial"/>
          <w:sz w:val="20"/>
          <w:szCs w:val="20"/>
        </w:rPr>
        <w:t xml:space="preserve"> (Repertorio Cartografico della Regione Piemonte</w:t>
      </w:r>
      <w:r w:rsidR="00696108" w:rsidRPr="002C0738">
        <w:rPr>
          <w:rFonts w:ascii="Arial" w:hAnsi="Arial" w:cs="Arial"/>
          <w:sz w:val="20"/>
          <w:szCs w:val="20"/>
        </w:rPr>
        <w:t xml:space="preserve"> – Banca dati Geologica</w:t>
      </w:r>
      <w:r w:rsidRPr="002C0738">
        <w:rPr>
          <w:rFonts w:ascii="Arial" w:hAnsi="Arial" w:cs="Arial"/>
          <w:sz w:val="20"/>
          <w:szCs w:val="20"/>
        </w:rPr>
        <w:t xml:space="preserve">): si tratta di un dato areale che, in base alle caratteristiche geomorfologiche del settore in esame determina differenti tempi di ritorno per potenziali aree inondabili. Il tempo di ritorno non deve essere interpretato come probabilità di accadimento, ma come frequenza delle piene che causano allagamento e/o alluvionamento delle aree segnalate. </w:t>
      </w:r>
    </w:p>
    <w:p w:rsidR="006A404B" w:rsidRDefault="006A404B" w:rsidP="00B372E2">
      <w:pPr>
        <w:pStyle w:val="Corpotesto"/>
        <w:spacing w:after="0" w:line="240" w:lineRule="auto"/>
        <w:rPr>
          <w:rFonts w:ascii="Arial" w:hAnsi="Arial" w:cs="Arial"/>
          <w:sz w:val="20"/>
          <w:szCs w:val="20"/>
          <w:highlight w:val="yellow"/>
        </w:rPr>
      </w:pPr>
    </w:p>
    <w:p w:rsidR="00B372E2" w:rsidRPr="00740F0D" w:rsidRDefault="00B372E2" w:rsidP="00B372E2">
      <w:pPr>
        <w:pStyle w:val="Corpotesto"/>
        <w:spacing w:after="0" w:line="240" w:lineRule="auto"/>
        <w:rPr>
          <w:rFonts w:ascii="Arial" w:hAnsi="Arial" w:cs="Arial"/>
          <w:sz w:val="20"/>
          <w:szCs w:val="20"/>
        </w:rPr>
      </w:pPr>
      <w:r w:rsidRPr="00740F0D">
        <w:rPr>
          <w:rFonts w:ascii="Arial" w:hAnsi="Arial" w:cs="Arial"/>
          <w:sz w:val="20"/>
          <w:szCs w:val="20"/>
        </w:rPr>
        <w:t xml:space="preserve">Al fine di comprendere meglio la situazione meteo-idrologica del territorio è utile conoscere la localizzazione delle centraline meteorologiche che possono interessare il territorio di </w:t>
      </w:r>
      <w:r w:rsidR="008033EF">
        <w:rPr>
          <w:rFonts w:ascii="Arial" w:hAnsi="Arial" w:cs="Arial"/>
          <w:sz w:val="20"/>
          <w:szCs w:val="20"/>
        </w:rPr>
        <w:t>Bricherasio</w:t>
      </w:r>
      <w:r w:rsidRPr="00740F0D">
        <w:rPr>
          <w:rFonts w:ascii="Arial" w:hAnsi="Arial" w:cs="Arial"/>
          <w:sz w:val="20"/>
          <w:szCs w:val="20"/>
        </w:rPr>
        <w:t xml:space="preserve"> </w:t>
      </w:r>
    </w:p>
    <w:p w:rsidR="00B372E2" w:rsidRPr="00B372E2" w:rsidRDefault="00B372E2" w:rsidP="00B372E2">
      <w:pPr>
        <w:pStyle w:val="Corpotesto"/>
        <w:spacing w:after="0" w:line="240" w:lineRule="auto"/>
        <w:rPr>
          <w:rFonts w:ascii="Arial" w:hAnsi="Arial" w:cs="Arial"/>
          <w:sz w:val="20"/>
          <w:szCs w:val="20"/>
        </w:rPr>
      </w:pPr>
      <w:r w:rsidRPr="00740F0D">
        <w:rPr>
          <w:rFonts w:ascii="Arial" w:hAnsi="Arial" w:cs="Arial"/>
          <w:sz w:val="20"/>
          <w:szCs w:val="20"/>
        </w:rPr>
        <w:t xml:space="preserve">A tal fine, è utile richiamare il sito internet dell’Arpa </w:t>
      </w:r>
      <w:r w:rsidR="00161A8D" w:rsidRPr="00740F0D">
        <w:rPr>
          <w:rFonts w:ascii="Arial" w:hAnsi="Arial" w:cs="Arial"/>
          <w:sz w:val="20"/>
          <w:szCs w:val="20"/>
        </w:rPr>
        <w:t>Piemonte</w:t>
      </w:r>
      <w:r w:rsidRPr="00740F0D">
        <w:rPr>
          <w:rFonts w:ascii="Arial" w:hAnsi="Arial" w:cs="Arial"/>
          <w:sz w:val="20"/>
          <w:szCs w:val="20"/>
        </w:rPr>
        <w:t xml:space="preserve"> che permette di visualizzare in tem</w:t>
      </w:r>
      <w:r w:rsidR="00D941BD" w:rsidRPr="00740F0D">
        <w:rPr>
          <w:rFonts w:ascii="Arial" w:hAnsi="Arial" w:cs="Arial"/>
          <w:sz w:val="20"/>
          <w:szCs w:val="20"/>
        </w:rPr>
        <w:t>po reale la situazione pluviome</w:t>
      </w:r>
      <w:r w:rsidRPr="00740F0D">
        <w:rPr>
          <w:rFonts w:ascii="Arial" w:hAnsi="Arial" w:cs="Arial"/>
          <w:sz w:val="20"/>
          <w:szCs w:val="20"/>
        </w:rPr>
        <w:t>trica, nivologica, delle temperature e del vento.</w:t>
      </w:r>
    </w:p>
    <w:p w:rsidR="002A5745" w:rsidRDefault="00901647" w:rsidP="00B372E2">
      <w:pPr>
        <w:pStyle w:val="Corpotesto"/>
        <w:spacing w:after="0" w:line="240" w:lineRule="auto"/>
        <w:rPr>
          <w:rFonts w:ascii="Arial" w:hAnsi="Arial" w:cs="Arial"/>
          <w:sz w:val="20"/>
          <w:szCs w:val="20"/>
        </w:rPr>
      </w:pPr>
      <w:hyperlink r:id="rId14" w:history="1">
        <w:r w:rsidR="00452782" w:rsidRPr="00B372E2">
          <w:rPr>
            <w:rStyle w:val="Collegamentoipertestuale"/>
            <w:rFonts w:ascii="Arial" w:hAnsi="Arial" w:cs="Arial"/>
            <w:sz w:val="20"/>
            <w:szCs w:val="20"/>
          </w:rPr>
          <w:t>http://webgis.arpa.piemonte.it/meteoidro_webapp/</w:t>
        </w:r>
      </w:hyperlink>
      <w:r w:rsidR="00452782" w:rsidRPr="00B372E2">
        <w:rPr>
          <w:rFonts w:ascii="Arial" w:hAnsi="Arial" w:cs="Arial"/>
          <w:sz w:val="20"/>
          <w:szCs w:val="20"/>
        </w:rPr>
        <w:t xml:space="preserve"> </w:t>
      </w:r>
    </w:p>
    <w:p w:rsidR="00B372E2" w:rsidRDefault="00B372E2" w:rsidP="00B372E2">
      <w:pPr>
        <w:pStyle w:val="Corpotesto"/>
        <w:spacing w:after="0" w:line="240" w:lineRule="auto"/>
        <w:rPr>
          <w:rFonts w:ascii="Arial" w:hAnsi="Arial" w:cs="Arial"/>
          <w:sz w:val="20"/>
          <w:szCs w:val="20"/>
        </w:rPr>
      </w:pPr>
    </w:p>
    <w:p w:rsidR="00B372E2" w:rsidRDefault="00B372E2" w:rsidP="00B372E2">
      <w:pPr>
        <w:pStyle w:val="Corpotesto"/>
        <w:spacing w:after="0" w:line="240" w:lineRule="auto"/>
        <w:rPr>
          <w:rFonts w:ascii="Arial" w:hAnsi="Arial" w:cs="Arial"/>
          <w:sz w:val="20"/>
          <w:szCs w:val="20"/>
        </w:rPr>
      </w:pPr>
      <w:r w:rsidRPr="00740F0D">
        <w:rPr>
          <w:rFonts w:ascii="Arial" w:hAnsi="Arial" w:cs="Arial"/>
          <w:sz w:val="20"/>
          <w:szCs w:val="20"/>
        </w:rPr>
        <w:t xml:space="preserve">Di seguito l’elenco delle centraline che a vario titolo possono interessare il territorio </w:t>
      </w:r>
      <w:r w:rsidR="00761434" w:rsidRPr="00740F0D">
        <w:rPr>
          <w:rFonts w:ascii="Arial" w:hAnsi="Arial" w:cs="Arial"/>
          <w:sz w:val="20"/>
          <w:szCs w:val="20"/>
        </w:rPr>
        <w:t>comunale:</w:t>
      </w:r>
    </w:p>
    <w:p w:rsidR="00B372E2" w:rsidRDefault="00B372E2" w:rsidP="00B372E2">
      <w:pPr>
        <w:pStyle w:val="Corpotesto"/>
        <w:spacing w:after="0" w:line="240" w:lineRule="auto"/>
        <w:rPr>
          <w:rFonts w:ascii="Arial" w:hAnsi="Arial" w:cs="Arial"/>
          <w:sz w:val="20"/>
          <w:szCs w:val="20"/>
        </w:rPr>
      </w:pPr>
    </w:p>
    <w:p w:rsidR="00285D86" w:rsidRDefault="00285D86" w:rsidP="00285D86">
      <w:pPr>
        <w:spacing w:after="0" w:line="240" w:lineRule="auto"/>
        <w:jc w:val="both"/>
        <w:rPr>
          <w:rFonts w:ascii="Arial" w:hAnsi="Arial" w:cs="Arial"/>
          <w:sz w:val="20"/>
        </w:rPr>
      </w:pPr>
    </w:p>
    <w:tbl>
      <w:tblPr>
        <w:tblStyle w:val="Grigliatabellachiara1"/>
        <w:tblW w:w="0" w:type="auto"/>
        <w:tblInd w:w="108" w:type="dxa"/>
        <w:tblLayout w:type="fixed"/>
        <w:tblLook w:val="04A0" w:firstRow="1" w:lastRow="0" w:firstColumn="1" w:lastColumn="0" w:noHBand="0" w:noVBand="1"/>
      </w:tblPr>
      <w:tblGrid>
        <w:gridCol w:w="2268"/>
        <w:gridCol w:w="2410"/>
        <w:gridCol w:w="1843"/>
        <w:gridCol w:w="2977"/>
      </w:tblGrid>
      <w:tr w:rsidR="00285D86" w:rsidRPr="00CA70ED" w:rsidTr="008033EF">
        <w:tc>
          <w:tcPr>
            <w:tcW w:w="2268" w:type="dxa"/>
            <w:shd w:val="clear" w:color="auto" w:fill="FFFFFF" w:themeFill="background1"/>
          </w:tcPr>
          <w:p w:rsidR="00285D86" w:rsidRPr="00CA70ED" w:rsidRDefault="00285D86" w:rsidP="00225A9C">
            <w:pPr>
              <w:spacing w:after="120" w:line="276" w:lineRule="auto"/>
              <w:jc w:val="center"/>
              <w:rPr>
                <w:rFonts w:cs="Arial"/>
                <w:b/>
                <w:sz w:val="20"/>
                <w:szCs w:val="20"/>
              </w:rPr>
            </w:pPr>
            <w:r w:rsidRPr="00CA70ED">
              <w:rPr>
                <w:rFonts w:cs="Arial"/>
                <w:b/>
                <w:sz w:val="20"/>
                <w:szCs w:val="20"/>
              </w:rPr>
              <w:t>COMUNE</w:t>
            </w:r>
          </w:p>
        </w:tc>
        <w:tc>
          <w:tcPr>
            <w:tcW w:w="2410" w:type="dxa"/>
            <w:shd w:val="clear" w:color="auto" w:fill="FFFFFF" w:themeFill="background1"/>
          </w:tcPr>
          <w:p w:rsidR="00285D86" w:rsidRPr="00CA70ED" w:rsidRDefault="00285D86" w:rsidP="00225A9C">
            <w:pPr>
              <w:spacing w:after="120" w:line="276" w:lineRule="auto"/>
              <w:jc w:val="center"/>
              <w:rPr>
                <w:rFonts w:cs="Arial"/>
                <w:b/>
                <w:sz w:val="20"/>
                <w:szCs w:val="20"/>
              </w:rPr>
            </w:pPr>
            <w:r w:rsidRPr="00CA70ED">
              <w:rPr>
                <w:rFonts w:cs="Arial"/>
                <w:b/>
                <w:sz w:val="20"/>
                <w:szCs w:val="20"/>
              </w:rPr>
              <w:t>STAZIONE</w:t>
            </w:r>
          </w:p>
        </w:tc>
        <w:tc>
          <w:tcPr>
            <w:tcW w:w="1843" w:type="dxa"/>
            <w:shd w:val="clear" w:color="auto" w:fill="FFFFFF" w:themeFill="background1"/>
          </w:tcPr>
          <w:p w:rsidR="00285D86" w:rsidRPr="00CA70ED" w:rsidRDefault="00285D86" w:rsidP="00225A9C">
            <w:pPr>
              <w:spacing w:after="120" w:line="276" w:lineRule="auto"/>
              <w:jc w:val="center"/>
              <w:rPr>
                <w:rFonts w:cs="Arial"/>
                <w:b/>
                <w:sz w:val="20"/>
                <w:szCs w:val="20"/>
              </w:rPr>
            </w:pPr>
            <w:r w:rsidRPr="00CA70ED">
              <w:rPr>
                <w:rFonts w:cs="Arial"/>
                <w:b/>
                <w:sz w:val="20"/>
                <w:szCs w:val="20"/>
              </w:rPr>
              <w:t>QUOTA SLM (M)</w:t>
            </w:r>
          </w:p>
        </w:tc>
        <w:tc>
          <w:tcPr>
            <w:tcW w:w="2977" w:type="dxa"/>
            <w:shd w:val="clear" w:color="auto" w:fill="FFFFFF" w:themeFill="background1"/>
          </w:tcPr>
          <w:p w:rsidR="00285D86" w:rsidRPr="00CA70ED" w:rsidRDefault="00285D86" w:rsidP="00225A9C">
            <w:pPr>
              <w:spacing w:after="120" w:line="276" w:lineRule="auto"/>
              <w:jc w:val="center"/>
              <w:rPr>
                <w:rFonts w:cs="Arial"/>
                <w:b/>
                <w:sz w:val="20"/>
                <w:szCs w:val="20"/>
              </w:rPr>
            </w:pPr>
            <w:r w:rsidRPr="00CA70ED">
              <w:rPr>
                <w:rFonts w:cs="Arial"/>
                <w:b/>
                <w:sz w:val="20"/>
                <w:szCs w:val="20"/>
              </w:rPr>
              <w:t>PARAMETRO</w:t>
            </w:r>
          </w:p>
        </w:tc>
      </w:tr>
      <w:tr w:rsidR="00285D86" w:rsidRPr="00CA70ED" w:rsidTr="008033EF">
        <w:tc>
          <w:tcPr>
            <w:tcW w:w="2268" w:type="dxa"/>
            <w:shd w:val="clear" w:color="auto" w:fill="F2F2F2" w:themeFill="background1" w:themeFillShade="F2"/>
            <w:vAlign w:val="center"/>
          </w:tcPr>
          <w:p w:rsidR="00285D86" w:rsidRPr="00CA70ED" w:rsidRDefault="008033EF" w:rsidP="00225A9C">
            <w:pPr>
              <w:spacing w:after="120" w:line="276" w:lineRule="auto"/>
              <w:rPr>
                <w:rFonts w:cs="Arial"/>
                <w:sz w:val="18"/>
                <w:szCs w:val="18"/>
              </w:rPr>
            </w:pPr>
            <w:r>
              <w:rPr>
                <w:rFonts w:cs="Arial"/>
                <w:sz w:val="18"/>
                <w:szCs w:val="18"/>
              </w:rPr>
              <w:t>PINEROLO</w:t>
            </w:r>
          </w:p>
        </w:tc>
        <w:tc>
          <w:tcPr>
            <w:tcW w:w="2410" w:type="dxa"/>
            <w:shd w:val="clear" w:color="auto" w:fill="F2F2F2" w:themeFill="background1" w:themeFillShade="F2"/>
            <w:vAlign w:val="center"/>
          </w:tcPr>
          <w:p w:rsidR="00285D86" w:rsidRPr="00CA70ED" w:rsidRDefault="008033EF" w:rsidP="00225A9C">
            <w:pPr>
              <w:spacing w:after="120" w:line="276" w:lineRule="auto"/>
              <w:rPr>
                <w:rFonts w:cs="Arial"/>
                <w:sz w:val="18"/>
                <w:szCs w:val="18"/>
              </w:rPr>
            </w:pPr>
            <w:r>
              <w:rPr>
                <w:rFonts w:cs="Arial"/>
                <w:sz w:val="18"/>
                <w:szCs w:val="18"/>
              </w:rPr>
              <w:t>PONTE SAN MARTINO</w:t>
            </w:r>
          </w:p>
        </w:tc>
        <w:tc>
          <w:tcPr>
            <w:tcW w:w="1843" w:type="dxa"/>
            <w:shd w:val="clear" w:color="auto" w:fill="F2F2F2" w:themeFill="background1" w:themeFillShade="F2"/>
            <w:vAlign w:val="center"/>
          </w:tcPr>
          <w:p w:rsidR="00285D86" w:rsidRPr="00CA70ED" w:rsidRDefault="008033EF" w:rsidP="00225A9C">
            <w:pPr>
              <w:spacing w:after="120" w:line="276" w:lineRule="auto"/>
              <w:jc w:val="center"/>
              <w:rPr>
                <w:rFonts w:cs="Arial"/>
                <w:sz w:val="18"/>
                <w:szCs w:val="18"/>
              </w:rPr>
            </w:pPr>
            <w:r>
              <w:rPr>
                <w:rFonts w:cs="Arial"/>
                <w:sz w:val="18"/>
                <w:szCs w:val="18"/>
              </w:rPr>
              <w:t>410</w:t>
            </w:r>
          </w:p>
        </w:tc>
        <w:tc>
          <w:tcPr>
            <w:tcW w:w="2977" w:type="dxa"/>
            <w:shd w:val="clear" w:color="auto" w:fill="F2F2F2" w:themeFill="background1" w:themeFillShade="F2"/>
          </w:tcPr>
          <w:p w:rsidR="00285D86" w:rsidRPr="00CA70ED" w:rsidRDefault="008033EF" w:rsidP="00225A9C">
            <w:pPr>
              <w:spacing w:after="120" w:line="276" w:lineRule="auto"/>
              <w:jc w:val="center"/>
              <w:rPr>
                <w:rFonts w:cs="Arial"/>
                <w:sz w:val="18"/>
                <w:szCs w:val="18"/>
              </w:rPr>
            </w:pPr>
            <w:r>
              <w:rPr>
                <w:rFonts w:cs="Arial"/>
                <w:sz w:val="18"/>
                <w:szCs w:val="18"/>
              </w:rPr>
              <w:t>Livello idrometrico – livello pioggia</w:t>
            </w:r>
          </w:p>
        </w:tc>
      </w:tr>
      <w:tr w:rsidR="00285D86" w:rsidRPr="00CA70ED" w:rsidTr="008033EF">
        <w:tc>
          <w:tcPr>
            <w:tcW w:w="2268" w:type="dxa"/>
            <w:vAlign w:val="center"/>
          </w:tcPr>
          <w:p w:rsidR="00285D86" w:rsidRPr="00CA70ED" w:rsidRDefault="00285D86" w:rsidP="00225A9C">
            <w:pPr>
              <w:spacing w:after="120" w:line="276" w:lineRule="auto"/>
              <w:rPr>
                <w:rFonts w:cs="Arial"/>
                <w:sz w:val="18"/>
                <w:szCs w:val="18"/>
              </w:rPr>
            </w:pPr>
            <w:r w:rsidRPr="00CA70ED">
              <w:rPr>
                <w:rFonts w:cs="Arial"/>
                <w:sz w:val="18"/>
                <w:szCs w:val="18"/>
              </w:rPr>
              <w:t>ANGROGNA</w:t>
            </w:r>
          </w:p>
        </w:tc>
        <w:tc>
          <w:tcPr>
            <w:tcW w:w="2410" w:type="dxa"/>
            <w:vAlign w:val="center"/>
          </w:tcPr>
          <w:p w:rsidR="00285D86" w:rsidRPr="00CA70ED" w:rsidRDefault="00285D86" w:rsidP="00225A9C">
            <w:pPr>
              <w:spacing w:after="120" w:line="276" w:lineRule="auto"/>
              <w:rPr>
                <w:rFonts w:cs="Arial"/>
                <w:sz w:val="18"/>
                <w:szCs w:val="18"/>
              </w:rPr>
            </w:pPr>
            <w:r w:rsidRPr="00CA70ED">
              <w:rPr>
                <w:rFonts w:cs="Arial"/>
                <w:sz w:val="18"/>
                <w:szCs w:val="18"/>
              </w:rPr>
              <w:t>VACCERA</w:t>
            </w:r>
          </w:p>
        </w:tc>
        <w:tc>
          <w:tcPr>
            <w:tcW w:w="1843" w:type="dxa"/>
            <w:vAlign w:val="center"/>
          </w:tcPr>
          <w:p w:rsidR="00285D86" w:rsidRPr="00CA70ED" w:rsidRDefault="00285D86" w:rsidP="00225A9C">
            <w:pPr>
              <w:spacing w:after="120" w:line="276" w:lineRule="auto"/>
              <w:jc w:val="center"/>
              <w:rPr>
                <w:rFonts w:cs="Arial"/>
                <w:sz w:val="18"/>
                <w:szCs w:val="18"/>
              </w:rPr>
            </w:pPr>
            <w:r w:rsidRPr="00CA70ED">
              <w:rPr>
                <w:rFonts w:cs="Arial"/>
                <w:sz w:val="18"/>
                <w:szCs w:val="18"/>
              </w:rPr>
              <w:t>1435</w:t>
            </w:r>
          </w:p>
        </w:tc>
        <w:tc>
          <w:tcPr>
            <w:tcW w:w="2977" w:type="dxa"/>
          </w:tcPr>
          <w:p w:rsidR="00285D86" w:rsidRPr="00CA70ED" w:rsidRDefault="00285D86" w:rsidP="00225A9C">
            <w:pPr>
              <w:spacing w:after="120" w:line="276" w:lineRule="auto"/>
              <w:jc w:val="center"/>
              <w:rPr>
                <w:rFonts w:cs="Arial"/>
                <w:sz w:val="18"/>
                <w:szCs w:val="18"/>
              </w:rPr>
            </w:pPr>
            <w:r w:rsidRPr="00CA70ED">
              <w:rPr>
                <w:rFonts w:cs="Arial"/>
                <w:sz w:val="18"/>
                <w:szCs w:val="18"/>
              </w:rPr>
              <w:t>Livello pioggia</w:t>
            </w:r>
          </w:p>
        </w:tc>
      </w:tr>
      <w:tr w:rsidR="00285D86" w:rsidRPr="00CA70ED" w:rsidTr="008033EF">
        <w:trPr>
          <w:trHeight w:val="177"/>
        </w:trPr>
        <w:tc>
          <w:tcPr>
            <w:tcW w:w="2268" w:type="dxa"/>
            <w:shd w:val="clear" w:color="auto" w:fill="F2F2F2" w:themeFill="background1" w:themeFillShade="F2"/>
            <w:vAlign w:val="center"/>
          </w:tcPr>
          <w:p w:rsidR="00285D86" w:rsidRPr="00E7148D" w:rsidRDefault="00285D86" w:rsidP="00225A9C">
            <w:pPr>
              <w:spacing w:after="120" w:line="276" w:lineRule="auto"/>
              <w:rPr>
                <w:rFonts w:cs="Arial"/>
                <w:sz w:val="18"/>
                <w:szCs w:val="18"/>
              </w:rPr>
            </w:pPr>
            <w:r w:rsidRPr="00E7148D">
              <w:rPr>
                <w:rFonts w:cs="Arial"/>
                <w:sz w:val="18"/>
                <w:szCs w:val="18"/>
              </w:rPr>
              <w:t>BOBBIO PELLICE</w:t>
            </w:r>
          </w:p>
        </w:tc>
        <w:tc>
          <w:tcPr>
            <w:tcW w:w="2410" w:type="dxa"/>
            <w:shd w:val="clear" w:color="auto" w:fill="F2F2F2" w:themeFill="background1" w:themeFillShade="F2"/>
            <w:vAlign w:val="center"/>
          </w:tcPr>
          <w:p w:rsidR="00285D86" w:rsidRPr="00E7148D" w:rsidRDefault="00285D86" w:rsidP="00225A9C">
            <w:pPr>
              <w:spacing w:after="120" w:line="276" w:lineRule="auto"/>
              <w:rPr>
                <w:rFonts w:cs="Arial"/>
                <w:sz w:val="18"/>
                <w:szCs w:val="18"/>
              </w:rPr>
            </w:pPr>
            <w:r w:rsidRPr="00E7148D">
              <w:rPr>
                <w:rFonts w:cs="Arial"/>
                <w:sz w:val="18"/>
                <w:szCs w:val="18"/>
              </w:rPr>
              <w:t>BOBBIO PELLICE</w:t>
            </w:r>
          </w:p>
        </w:tc>
        <w:tc>
          <w:tcPr>
            <w:tcW w:w="1843" w:type="dxa"/>
            <w:shd w:val="clear" w:color="auto" w:fill="F2F2F2" w:themeFill="background1" w:themeFillShade="F2"/>
            <w:vAlign w:val="center"/>
          </w:tcPr>
          <w:p w:rsidR="00285D86" w:rsidRPr="00E7148D" w:rsidRDefault="00285D86" w:rsidP="00225A9C">
            <w:pPr>
              <w:spacing w:after="120" w:line="276" w:lineRule="auto"/>
              <w:jc w:val="center"/>
              <w:rPr>
                <w:rFonts w:cs="Arial"/>
                <w:sz w:val="18"/>
                <w:szCs w:val="18"/>
              </w:rPr>
            </w:pPr>
            <w:r w:rsidRPr="00E7148D">
              <w:rPr>
                <w:rFonts w:cs="Arial"/>
                <w:sz w:val="18"/>
                <w:szCs w:val="18"/>
              </w:rPr>
              <w:t>1312</w:t>
            </w:r>
          </w:p>
        </w:tc>
        <w:tc>
          <w:tcPr>
            <w:tcW w:w="2977" w:type="dxa"/>
            <w:shd w:val="clear" w:color="auto" w:fill="F2F2F2" w:themeFill="background1" w:themeFillShade="F2"/>
          </w:tcPr>
          <w:p w:rsidR="00285D86" w:rsidRPr="00E7148D" w:rsidRDefault="00285D86" w:rsidP="00225A9C">
            <w:pPr>
              <w:spacing w:after="120" w:line="276" w:lineRule="auto"/>
              <w:jc w:val="center"/>
              <w:rPr>
                <w:rFonts w:cs="Arial"/>
                <w:sz w:val="18"/>
                <w:szCs w:val="18"/>
              </w:rPr>
            </w:pPr>
            <w:r w:rsidRPr="00E7148D">
              <w:rPr>
                <w:rFonts w:cs="Arial"/>
                <w:sz w:val="18"/>
                <w:szCs w:val="18"/>
              </w:rPr>
              <w:t>Livello pioggia</w:t>
            </w:r>
          </w:p>
        </w:tc>
      </w:tr>
      <w:tr w:rsidR="00285D86" w:rsidRPr="00CA70ED" w:rsidTr="008033EF">
        <w:trPr>
          <w:trHeight w:val="89"/>
        </w:trPr>
        <w:tc>
          <w:tcPr>
            <w:tcW w:w="2268" w:type="dxa"/>
            <w:vAlign w:val="center"/>
          </w:tcPr>
          <w:p w:rsidR="00285D86" w:rsidRPr="00CA70ED" w:rsidRDefault="00285D86" w:rsidP="00225A9C">
            <w:pPr>
              <w:spacing w:after="120" w:line="276" w:lineRule="auto"/>
              <w:rPr>
                <w:rFonts w:cs="Arial"/>
                <w:sz w:val="18"/>
                <w:szCs w:val="18"/>
              </w:rPr>
            </w:pPr>
            <w:r w:rsidRPr="00CA70ED">
              <w:rPr>
                <w:rFonts w:cs="Arial"/>
                <w:sz w:val="18"/>
                <w:szCs w:val="18"/>
              </w:rPr>
              <w:t>BOBBIO PELLICE</w:t>
            </w:r>
          </w:p>
        </w:tc>
        <w:tc>
          <w:tcPr>
            <w:tcW w:w="2410" w:type="dxa"/>
            <w:vAlign w:val="center"/>
          </w:tcPr>
          <w:p w:rsidR="00285D86" w:rsidRPr="00CA70ED" w:rsidRDefault="00285D86" w:rsidP="00225A9C">
            <w:pPr>
              <w:spacing w:after="120" w:line="276" w:lineRule="auto"/>
              <w:rPr>
                <w:rFonts w:cs="Arial"/>
                <w:sz w:val="18"/>
                <w:szCs w:val="18"/>
              </w:rPr>
            </w:pPr>
            <w:r w:rsidRPr="00CA70ED">
              <w:rPr>
                <w:rFonts w:cs="Arial"/>
                <w:sz w:val="18"/>
                <w:szCs w:val="18"/>
              </w:rPr>
              <w:t>COLLE BARANT</w:t>
            </w:r>
          </w:p>
        </w:tc>
        <w:tc>
          <w:tcPr>
            <w:tcW w:w="1843" w:type="dxa"/>
            <w:vAlign w:val="center"/>
          </w:tcPr>
          <w:p w:rsidR="00285D86" w:rsidRPr="00CA70ED" w:rsidRDefault="00285D86" w:rsidP="00225A9C">
            <w:pPr>
              <w:spacing w:after="120" w:line="276" w:lineRule="auto"/>
              <w:jc w:val="center"/>
              <w:rPr>
                <w:rFonts w:cs="Arial"/>
                <w:sz w:val="18"/>
                <w:szCs w:val="18"/>
              </w:rPr>
            </w:pPr>
            <w:r w:rsidRPr="00CA70ED">
              <w:rPr>
                <w:rFonts w:cs="Arial"/>
                <w:sz w:val="18"/>
                <w:szCs w:val="18"/>
              </w:rPr>
              <w:t>2294</w:t>
            </w:r>
          </w:p>
        </w:tc>
        <w:tc>
          <w:tcPr>
            <w:tcW w:w="2977" w:type="dxa"/>
          </w:tcPr>
          <w:p w:rsidR="00285D86" w:rsidRPr="00CA70ED" w:rsidRDefault="00285D86" w:rsidP="00225A9C">
            <w:pPr>
              <w:spacing w:after="120" w:line="276" w:lineRule="auto"/>
              <w:jc w:val="center"/>
              <w:rPr>
                <w:rFonts w:cs="Arial"/>
                <w:sz w:val="18"/>
                <w:szCs w:val="18"/>
              </w:rPr>
            </w:pPr>
            <w:r w:rsidRPr="00CA70ED">
              <w:rPr>
                <w:rFonts w:cs="Arial"/>
                <w:sz w:val="18"/>
                <w:szCs w:val="18"/>
              </w:rPr>
              <w:t>Altezza neve</w:t>
            </w:r>
          </w:p>
        </w:tc>
      </w:tr>
      <w:tr w:rsidR="00285D86" w:rsidRPr="00CA70ED" w:rsidTr="008033EF">
        <w:trPr>
          <w:trHeight w:val="119"/>
        </w:trPr>
        <w:tc>
          <w:tcPr>
            <w:tcW w:w="2268" w:type="dxa"/>
            <w:shd w:val="clear" w:color="auto" w:fill="F2F2F2" w:themeFill="background1" w:themeFillShade="F2"/>
            <w:vAlign w:val="center"/>
          </w:tcPr>
          <w:p w:rsidR="00285D86" w:rsidRPr="00CA70ED" w:rsidRDefault="00285D86" w:rsidP="00225A9C">
            <w:pPr>
              <w:spacing w:after="120" w:line="276" w:lineRule="auto"/>
              <w:rPr>
                <w:rFonts w:cs="Arial"/>
                <w:sz w:val="18"/>
                <w:szCs w:val="18"/>
              </w:rPr>
            </w:pPr>
            <w:r w:rsidRPr="00CA70ED">
              <w:rPr>
                <w:rFonts w:cs="Arial"/>
                <w:sz w:val="18"/>
                <w:szCs w:val="18"/>
              </w:rPr>
              <w:t>LUSERNA SAN GIOVANNI</w:t>
            </w:r>
          </w:p>
        </w:tc>
        <w:tc>
          <w:tcPr>
            <w:tcW w:w="2410" w:type="dxa"/>
            <w:shd w:val="clear" w:color="auto" w:fill="F2F2F2" w:themeFill="background1" w:themeFillShade="F2"/>
            <w:vAlign w:val="center"/>
          </w:tcPr>
          <w:p w:rsidR="00285D86" w:rsidRPr="00CA70ED" w:rsidRDefault="00285D86" w:rsidP="00225A9C">
            <w:pPr>
              <w:spacing w:after="120" w:line="276" w:lineRule="auto"/>
              <w:rPr>
                <w:rFonts w:cs="Arial"/>
                <w:sz w:val="18"/>
                <w:szCs w:val="18"/>
              </w:rPr>
            </w:pPr>
            <w:r w:rsidRPr="00CA70ED">
              <w:rPr>
                <w:rFonts w:cs="Arial"/>
                <w:sz w:val="18"/>
                <w:szCs w:val="18"/>
              </w:rPr>
              <w:t>LUSERNA SAN GIOVANNI</w:t>
            </w:r>
          </w:p>
        </w:tc>
        <w:tc>
          <w:tcPr>
            <w:tcW w:w="1843" w:type="dxa"/>
            <w:shd w:val="clear" w:color="auto" w:fill="F2F2F2" w:themeFill="background1" w:themeFillShade="F2"/>
            <w:vAlign w:val="center"/>
          </w:tcPr>
          <w:p w:rsidR="00285D86" w:rsidRPr="00CA70ED" w:rsidRDefault="00285D86" w:rsidP="00225A9C">
            <w:pPr>
              <w:spacing w:after="120" w:line="276" w:lineRule="auto"/>
              <w:jc w:val="center"/>
              <w:rPr>
                <w:rFonts w:cs="Arial"/>
                <w:sz w:val="18"/>
                <w:szCs w:val="18"/>
              </w:rPr>
            </w:pPr>
            <w:r w:rsidRPr="00CA70ED">
              <w:rPr>
                <w:rFonts w:cs="Arial"/>
                <w:sz w:val="18"/>
                <w:szCs w:val="18"/>
              </w:rPr>
              <w:t>475</w:t>
            </w:r>
          </w:p>
        </w:tc>
        <w:tc>
          <w:tcPr>
            <w:tcW w:w="2977" w:type="dxa"/>
            <w:shd w:val="clear" w:color="auto" w:fill="F2F2F2" w:themeFill="background1" w:themeFillShade="F2"/>
            <w:vAlign w:val="center"/>
          </w:tcPr>
          <w:p w:rsidR="00285D86" w:rsidRPr="00CA70ED" w:rsidRDefault="00285D86" w:rsidP="00225A9C">
            <w:pPr>
              <w:spacing w:after="120" w:line="276" w:lineRule="auto"/>
              <w:jc w:val="center"/>
              <w:rPr>
                <w:rFonts w:cs="Arial"/>
                <w:sz w:val="18"/>
                <w:szCs w:val="18"/>
              </w:rPr>
            </w:pPr>
            <w:r w:rsidRPr="00CA70ED">
              <w:rPr>
                <w:rFonts w:cs="Arial"/>
                <w:sz w:val="18"/>
                <w:szCs w:val="18"/>
              </w:rPr>
              <w:t>Livello Pioggia</w:t>
            </w:r>
            <w:r w:rsidR="008033EF">
              <w:rPr>
                <w:rFonts w:cs="Arial"/>
                <w:sz w:val="18"/>
                <w:szCs w:val="18"/>
              </w:rPr>
              <w:t xml:space="preserve"> – Livello idrometrico</w:t>
            </w:r>
          </w:p>
        </w:tc>
      </w:tr>
    </w:tbl>
    <w:p w:rsidR="00285D86" w:rsidRDefault="00285D86" w:rsidP="00ED3770">
      <w:pPr>
        <w:pStyle w:val="Corpotesto"/>
        <w:spacing w:after="0" w:line="240" w:lineRule="auto"/>
        <w:jc w:val="both"/>
        <w:rPr>
          <w:rFonts w:ascii="Arial" w:hAnsi="Arial" w:cs="Arial"/>
          <w:sz w:val="20"/>
          <w:szCs w:val="20"/>
        </w:rPr>
      </w:pPr>
    </w:p>
    <w:p w:rsidR="00696108" w:rsidRPr="005D4CCD" w:rsidRDefault="00696108" w:rsidP="00ED3770">
      <w:pPr>
        <w:pStyle w:val="Corpotesto"/>
        <w:spacing w:after="0" w:line="240" w:lineRule="auto"/>
        <w:jc w:val="both"/>
        <w:rPr>
          <w:rFonts w:ascii="Arial" w:hAnsi="Arial" w:cs="Arial"/>
          <w:sz w:val="20"/>
          <w:szCs w:val="20"/>
        </w:rPr>
      </w:pPr>
      <w:r w:rsidRPr="005D4CCD">
        <w:rPr>
          <w:rFonts w:ascii="Arial" w:hAnsi="Arial" w:cs="Arial"/>
          <w:sz w:val="20"/>
          <w:szCs w:val="20"/>
        </w:rPr>
        <w:t xml:space="preserve">La lettura dei dati derivanti dalle stazioni meteorologiche </w:t>
      </w:r>
      <w:r w:rsidR="00602B22" w:rsidRPr="005D4CCD">
        <w:rPr>
          <w:rFonts w:ascii="Arial" w:hAnsi="Arial" w:cs="Arial"/>
          <w:sz w:val="20"/>
          <w:szCs w:val="20"/>
        </w:rPr>
        <w:t>può avere</w:t>
      </w:r>
      <w:r w:rsidR="00FD750F" w:rsidRPr="005D4CCD">
        <w:rPr>
          <w:rFonts w:ascii="Arial" w:hAnsi="Arial" w:cs="Arial"/>
          <w:sz w:val="20"/>
          <w:szCs w:val="20"/>
        </w:rPr>
        <w:t xml:space="preserve"> questo ordine di priorità:</w:t>
      </w:r>
    </w:p>
    <w:p w:rsidR="005D4CCD" w:rsidRPr="005D4CCD" w:rsidRDefault="005D4CCD" w:rsidP="00ED3770">
      <w:pPr>
        <w:pStyle w:val="Corpotesto"/>
        <w:spacing w:after="0" w:line="240" w:lineRule="auto"/>
        <w:jc w:val="both"/>
        <w:rPr>
          <w:rFonts w:ascii="Arial" w:hAnsi="Arial" w:cs="Arial"/>
          <w:sz w:val="20"/>
          <w:szCs w:val="20"/>
        </w:rPr>
      </w:pPr>
    </w:p>
    <w:p w:rsidR="00FD750F" w:rsidRPr="005D4CCD" w:rsidRDefault="00FD750F" w:rsidP="00983564">
      <w:pPr>
        <w:pStyle w:val="Corpotesto"/>
        <w:numPr>
          <w:ilvl w:val="0"/>
          <w:numId w:val="2"/>
        </w:numPr>
        <w:spacing w:after="0" w:line="240" w:lineRule="auto"/>
        <w:jc w:val="both"/>
        <w:rPr>
          <w:rFonts w:ascii="Arial" w:hAnsi="Arial" w:cs="Arial"/>
          <w:sz w:val="20"/>
          <w:szCs w:val="20"/>
        </w:rPr>
      </w:pPr>
      <w:r w:rsidRPr="005D4CCD">
        <w:rPr>
          <w:rFonts w:ascii="Arial" w:hAnsi="Arial" w:cs="Arial"/>
          <w:sz w:val="20"/>
          <w:szCs w:val="20"/>
        </w:rPr>
        <w:t xml:space="preserve">Per i quantitativi di pioggia cumulata di breve periodo (fenomeni improvvisi e localizzati) si può fare riferimento </w:t>
      </w:r>
      <w:r w:rsidR="00761434" w:rsidRPr="005D4CCD">
        <w:rPr>
          <w:rFonts w:ascii="Arial" w:hAnsi="Arial" w:cs="Arial"/>
          <w:sz w:val="20"/>
          <w:szCs w:val="20"/>
        </w:rPr>
        <w:t xml:space="preserve">alla </w:t>
      </w:r>
      <w:r w:rsidR="005D4CCD" w:rsidRPr="005D4CCD">
        <w:rPr>
          <w:rFonts w:ascii="Arial" w:hAnsi="Arial" w:cs="Arial"/>
          <w:sz w:val="20"/>
          <w:szCs w:val="20"/>
        </w:rPr>
        <w:t xml:space="preserve">stazione </w:t>
      </w:r>
      <w:r w:rsidR="00761434" w:rsidRPr="005D4CCD">
        <w:rPr>
          <w:rFonts w:ascii="Arial" w:hAnsi="Arial" w:cs="Arial"/>
          <w:sz w:val="20"/>
          <w:szCs w:val="20"/>
        </w:rPr>
        <w:t>d</w:t>
      </w:r>
      <w:r w:rsidR="0048565D">
        <w:rPr>
          <w:rFonts w:ascii="Arial" w:hAnsi="Arial" w:cs="Arial"/>
          <w:sz w:val="20"/>
          <w:szCs w:val="20"/>
        </w:rPr>
        <w:t>i Luserna San Giovanni</w:t>
      </w:r>
      <w:r w:rsidR="005D4CCD" w:rsidRPr="005D4CCD">
        <w:rPr>
          <w:rFonts w:ascii="Arial" w:hAnsi="Arial" w:cs="Arial"/>
          <w:sz w:val="20"/>
          <w:szCs w:val="20"/>
        </w:rPr>
        <w:t xml:space="preserve"> e </w:t>
      </w:r>
      <w:r w:rsidR="0048565D">
        <w:rPr>
          <w:rFonts w:ascii="Arial" w:hAnsi="Arial" w:cs="Arial"/>
          <w:sz w:val="20"/>
          <w:szCs w:val="20"/>
        </w:rPr>
        <w:t xml:space="preserve">di </w:t>
      </w:r>
      <w:r w:rsidR="008033EF">
        <w:rPr>
          <w:rFonts w:ascii="Arial" w:hAnsi="Arial" w:cs="Arial"/>
          <w:sz w:val="20"/>
          <w:szCs w:val="20"/>
        </w:rPr>
        <w:t>Pinerolo – Ponte San Martino</w:t>
      </w:r>
      <w:r w:rsidR="005D4CCD" w:rsidRPr="005D4CCD">
        <w:rPr>
          <w:rFonts w:ascii="Arial" w:hAnsi="Arial" w:cs="Arial"/>
          <w:sz w:val="20"/>
          <w:szCs w:val="20"/>
        </w:rPr>
        <w:t>.</w:t>
      </w:r>
    </w:p>
    <w:p w:rsidR="00FD750F" w:rsidRDefault="00FD750F" w:rsidP="00983564">
      <w:pPr>
        <w:pStyle w:val="Corpotesto"/>
        <w:numPr>
          <w:ilvl w:val="0"/>
          <w:numId w:val="2"/>
        </w:numPr>
        <w:spacing w:after="0" w:line="240" w:lineRule="auto"/>
        <w:jc w:val="both"/>
        <w:rPr>
          <w:rFonts w:ascii="Arial" w:hAnsi="Arial" w:cs="Arial"/>
          <w:sz w:val="20"/>
          <w:szCs w:val="20"/>
        </w:rPr>
      </w:pPr>
      <w:r w:rsidRPr="005D4CCD">
        <w:rPr>
          <w:rFonts w:ascii="Arial" w:hAnsi="Arial" w:cs="Arial"/>
          <w:sz w:val="20"/>
          <w:szCs w:val="20"/>
        </w:rPr>
        <w:t xml:space="preserve">Per i quantitativi di pioggia cumulata durante fenomeni di più lungo periodo, oltre ai dati sopra indicati, è utile fare riferimento alle centraline poste </w:t>
      </w:r>
      <w:r w:rsidR="005D4CCD" w:rsidRPr="005D4CCD">
        <w:rPr>
          <w:rFonts w:ascii="Arial" w:hAnsi="Arial" w:cs="Arial"/>
          <w:sz w:val="20"/>
          <w:szCs w:val="20"/>
        </w:rPr>
        <w:t>nelle vicinanze de</w:t>
      </w:r>
      <w:r w:rsidRPr="005D4CCD">
        <w:rPr>
          <w:rFonts w:ascii="Arial" w:hAnsi="Arial" w:cs="Arial"/>
          <w:sz w:val="20"/>
          <w:szCs w:val="20"/>
        </w:rPr>
        <w:t xml:space="preserve">l territorio comunale di </w:t>
      </w:r>
      <w:r w:rsidR="008033EF">
        <w:rPr>
          <w:rFonts w:ascii="Arial" w:hAnsi="Arial" w:cs="Arial"/>
          <w:sz w:val="20"/>
          <w:szCs w:val="20"/>
        </w:rPr>
        <w:t>Bricherasio</w:t>
      </w:r>
      <w:r w:rsidR="00740F0D">
        <w:rPr>
          <w:rFonts w:ascii="Arial" w:hAnsi="Arial" w:cs="Arial"/>
          <w:sz w:val="20"/>
          <w:szCs w:val="20"/>
        </w:rPr>
        <w:t xml:space="preserve"> </w:t>
      </w:r>
      <w:r w:rsidRPr="005D4CCD">
        <w:rPr>
          <w:rFonts w:ascii="Arial" w:hAnsi="Arial" w:cs="Arial"/>
          <w:sz w:val="20"/>
          <w:szCs w:val="20"/>
        </w:rPr>
        <w:t>ed in particolare:</w:t>
      </w:r>
      <w:r w:rsidR="0048565D">
        <w:rPr>
          <w:rFonts w:ascii="Arial" w:hAnsi="Arial" w:cs="Arial"/>
          <w:sz w:val="20"/>
          <w:szCs w:val="20"/>
        </w:rPr>
        <w:t xml:space="preserve"> </w:t>
      </w:r>
      <w:r w:rsidR="005D4CCD" w:rsidRPr="005D4CCD">
        <w:rPr>
          <w:rFonts w:ascii="Arial" w:hAnsi="Arial" w:cs="Arial"/>
          <w:sz w:val="20"/>
          <w:szCs w:val="20"/>
        </w:rPr>
        <w:t>Bobbio Pellice</w:t>
      </w:r>
      <w:r w:rsidR="00761434" w:rsidRPr="005D4CCD">
        <w:rPr>
          <w:rFonts w:ascii="Arial" w:hAnsi="Arial" w:cs="Arial"/>
          <w:sz w:val="20"/>
          <w:szCs w:val="20"/>
        </w:rPr>
        <w:t xml:space="preserve"> </w:t>
      </w:r>
      <w:r w:rsidR="005D4CCD" w:rsidRPr="005D4CCD">
        <w:rPr>
          <w:rFonts w:ascii="Arial" w:hAnsi="Arial" w:cs="Arial"/>
          <w:sz w:val="20"/>
          <w:szCs w:val="20"/>
        </w:rPr>
        <w:t>–</w:t>
      </w:r>
      <w:r w:rsidR="00761434" w:rsidRPr="005D4CCD">
        <w:rPr>
          <w:rFonts w:ascii="Arial" w:hAnsi="Arial" w:cs="Arial"/>
          <w:sz w:val="20"/>
          <w:szCs w:val="20"/>
        </w:rPr>
        <w:t xml:space="preserve"> </w:t>
      </w:r>
      <w:r w:rsidR="005D4CCD" w:rsidRPr="005D4CCD">
        <w:rPr>
          <w:rFonts w:ascii="Arial" w:hAnsi="Arial" w:cs="Arial"/>
          <w:sz w:val="20"/>
          <w:szCs w:val="20"/>
        </w:rPr>
        <w:t>Luserna San Giovanni</w:t>
      </w:r>
      <w:r w:rsidR="0048565D">
        <w:rPr>
          <w:rFonts w:ascii="Arial" w:hAnsi="Arial" w:cs="Arial"/>
          <w:sz w:val="20"/>
          <w:szCs w:val="20"/>
        </w:rPr>
        <w:t xml:space="preserve"> - Angrogna</w:t>
      </w:r>
      <w:r w:rsidR="005D4CCD" w:rsidRPr="005D4CCD">
        <w:rPr>
          <w:rFonts w:ascii="Arial" w:hAnsi="Arial" w:cs="Arial"/>
          <w:sz w:val="20"/>
          <w:szCs w:val="20"/>
        </w:rPr>
        <w:t>.</w:t>
      </w:r>
    </w:p>
    <w:p w:rsidR="008033EF" w:rsidRDefault="008033EF" w:rsidP="008033EF">
      <w:pPr>
        <w:pStyle w:val="Corpotesto"/>
        <w:numPr>
          <w:ilvl w:val="0"/>
          <w:numId w:val="2"/>
        </w:numPr>
        <w:spacing w:after="0" w:line="240" w:lineRule="auto"/>
        <w:jc w:val="both"/>
        <w:rPr>
          <w:rFonts w:ascii="Arial" w:hAnsi="Arial" w:cs="Arial"/>
          <w:sz w:val="20"/>
          <w:szCs w:val="20"/>
        </w:rPr>
      </w:pPr>
      <w:bookmarkStart w:id="6" w:name="_Hlk519501357"/>
      <w:r>
        <w:rPr>
          <w:rFonts w:ascii="Arial" w:hAnsi="Arial" w:cs="Arial"/>
          <w:sz w:val="20"/>
          <w:szCs w:val="20"/>
        </w:rPr>
        <w:t xml:space="preserve">Per conoscere il livello idrometrico del Torrente Pellice, il riferimento più immediato è dato dalla centralina “Luserna San </w:t>
      </w:r>
      <w:proofErr w:type="gramStart"/>
      <w:r>
        <w:rPr>
          <w:rFonts w:ascii="Arial" w:hAnsi="Arial" w:cs="Arial"/>
          <w:sz w:val="20"/>
          <w:szCs w:val="20"/>
        </w:rPr>
        <w:t>Giovanni ”</w:t>
      </w:r>
      <w:bookmarkEnd w:id="6"/>
      <w:proofErr w:type="gramEnd"/>
    </w:p>
    <w:p w:rsidR="008033EF" w:rsidRPr="005D4CCD" w:rsidRDefault="008033EF" w:rsidP="00983564">
      <w:pPr>
        <w:pStyle w:val="Corpotesto"/>
        <w:numPr>
          <w:ilvl w:val="0"/>
          <w:numId w:val="2"/>
        </w:numPr>
        <w:spacing w:after="0" w:line="240" w:lineRule="auto"/>
        <w:jc w:val="both"/>
        <w:rPr>
          <w:rFonts w:ascii="Arial" w:hAnsi="Arial" w:cs="Arial"/>
          <w:sz w:val="20"/>
          <w:szCs w:val="20"/>
        </w:rPr>
      </w:pPr>
    </w:p>
    <w:p w:rsidR="002E771C" w:rsidRPr="001D624D" w:rsidRDefault="0031417D" w:rsidP="001D624D">
      <w:pPr>
        <w:pStyle w:val="Corpotesto"/>
        <w:spacing w:after="0" w:line="240" w:lineRule="auto"/>
        <w:jc w:val="both"/>
        <w:rPr>
          <w:rFonts w:ascii="Arial" w:hAnsi="Arial" w:cs="Arial"/>
          <w:sz w:val="20"/>
          <w:szCs w:val="20"/>
        </w:rPr>
      </w:pPr>
      <w:r w:rsidRPr="001D624D">
        <w:rPr>
          <w:rFonts w:ascii="Arial" w:hAnsi="Arial" w:cs="Arial"/>
          <w:sz w:val="20"/>
          <w:szCs w:val="20"/>
        </w:rPr>
        <w:lastRenderedPageBreak/>
        <w:t>Lo scenario meteo</w:t>
      </w:r>
      <w:r w:rsidR="001D624D">
        <w:rPr>
          <w:rFonts w:ascii="Arial" w:hAnsi="Arial" w:cs="Arial"/>
          <w:sz w:val="20"/>
          <w:szCs w:val="20"/>
        </w:rPr>
        <w:t>-</w:t>
      </w:r>
      <w:r w:rsidRPr="001D624D">
        <w:rPr>
          <w:rFonts w:ascii="Arial" w:hAnsi="Arial" w:cs="Arial"/>
          <w:sz w:val="20"/>
          <w:szCs w:val="20"/>
        </w:rPr>
        <w:t xml:space="preserve">idrologico è tra i pochi che, nella maggioranza dei casi, permette una scansione temporale e una previsione abbastanza puntuale. </w:t>
      </w:r>
    </w:p>
    <w:p w:rsidR="002E771C" w:rsidRPr="001D624D" w:rsidRDefault="002E771C" w:rsidP="001D624D">
      <w:pPr>
        <w:pStyle w:val="Corpotesto"/>
        <w:spacing w:after="0" w:line="240" w:lineRule="auto"/>
        <w:jc w:val="both"/>
        <w:rPr>
          <w:rFonts w:ascii="Arial" w:hAnsi="Arial" w:cs="Arial"/>
          <w:sz w:val="20"/>
          <w:szCs w:val="20"/>
        </w:rPr>
      </w:pPr>
      <w:r w:rsidRPr="001D624D">
        <w:rPr>
          <w:rFonts w:ascii="Arial" w:hAnsi="Arial" w:cs="Arial"/>
          <w:sz w:val="20"/>
          <w:szCs w:val="20"/>
        </w:rPr>
        <w:t>L’ARPA Piemonte emette bollettini meteorologici che informano su diverse condizioni meteo, avendo come unità di misura le cosiddette ZONE di ALLERTA.</w:t>
      </w:r>
    </w:p>
    <w:p w:rsidR="002E771C" w:rsidRPr="002E771C" w:rsidRDefault="002E771C" w:rsidP="001D624D">
      <w:pPr>
        <w:shd w:val="clear" w:color="auto" w:fill="FFFFFF"/>
        <w:spacing w:after="0" w:line="240" w:lineRule="auto"/>
        <w:jc w:val="both"/>
        <w:rPr>
          <w:rFonts w:ascii="Arial" w:eastAsia="Times New Roman" w:hAnsi="Arial" w:cs="Arial"/>
          <w:sz w:val="20"/>
          <w:szCs w:val="20"/>
          <w:lang w:eastAsia="en-GB"/>
        </w:rPr>
      </w:pPr>
      <w:r w:rsidRPr="001D624D">
        <w:rPr>
          <w:rFonts w:ascii="Arial" w:eastAsia="Times New Roman" w:hAnsi="Arial" w:cs="Arial"/>
          <w:b/>
          <w:bCs/>
          <w:sz w:val="20"/>
          <w:szCs w:val="20"/>
          <w:lang w:eastAsia="en-GB"/>
        </w:rPr>
        <w:t xml:space="preserve">Le zone di allerta </w:t>
      </w:r>
      <w:r w:rsidRPr="001D624D">
        <w:rPr>
          <w:rFonts w:ascii="Arial" w:eastAsia="Times New Roman" w:hAnsi="Arial" w:cs="Arial"/>
          <w:sz w:val="20"/>
          <w:szCs w:val="20"/>
          <w:lang w:eastAsia="en-GB"/>
        </w:rPr>
        <w:t xml:space="preserve">sono definite dai Centri Funzionali Regionali ai sensi della Direttiva del Presidente del Consiglio dei Ministri del 27 febbraio 2004 e </w:t>
      </w:r>
      <w:proofErr w:type="spellStart"/>
      <w:r w:rsidRPr="001D624D">
        <w:rPr>
          <w:rFonts w:ascii="Arial" w:eastAsia="Times New Roman" w:hAnsi="Arial" w:cs="Arial"/>
          <w:sz w:val="20"/>
          <w:szCs w:val="20"/>
          <w:lang w:eastAsia="en-GB"/>
        </w:rPr>
        <w:t>s.m.i.</w:t>
      </w:r>
      <w:proofErr w:type="spellEnd"/>
      <w:r w:rsidRPr="001D624D">
        <w:rPr>
          <w:rFonts w:ascii="Arial" w:eastAsia="Times New Roman" w:hAnsi="Arial" w:cs="Arial"/>
          <w:sz w:val="20"/>
          <w:szCs w:val="20"/>
          <w:lang w:eastAsia="en-GB"/>
        </w:rPr>
        <w:t xml:space="preserve"> "Indirizzi operativi per la gestione organizzativa e funzionale del sistema di allertamento nazionale e regionale per il rischio idrogeologico ed idraulico ai fini di protezione civile".</w:t>
      </w:r>
    </w:p>
    <w:p w:rsidR="002E771C" w:rsidRPr="002E771C" w:rsidRDefault="002E771C" w:rsidP="001D624D">
      <w:pPr>
        <w:shd w:val="clear" w:color="auto" w:fill="FFFFFF"/>
        <w:spacing w:after="0" w:line="240" w:lineRule="auto"/>
        <w:jc w:val="both"/>
        <w:rPr>
          <w:rFonts w:ascii="Arial" w:eastAsia="Times New Roman" w:hAnsi="Arial" w:cs="Arial"/>
          <w:sz w:val="20"/>
          <w:szCs w:val="20"/>
          <w:lang w:eastAsia="en-GB"/>
        </w:rPr>
      </w:pPr>
      <w:r w:rsidRPr="001D624D">
        <w:rPr>
          <w:rFonts w:ascii="Arial" w:eastAsia="Times New Roman" w:hAnsi="Arial" w:cs="Arial"/>
          <w:b/>
          <w:bCs/>
          <w:sz w:val="20"/>
          <w:szCs w:val="20"/>
          <w:lang w:eastAsia="en-GB"/>
        </w:rPr>
        <w:t>La definizione delle zone di allerta</w:t>
      </w:r>
      <w:r w:rsidRPr="002E771C">
        <w:rPr>
          <w:rFonts w:ascii="Arial" w:eastAsia="Times New Roman" w:hAnsi="Arial" w:cs="Arial"/>
          <w:sz w:val="20"/>
          <w:szCs w:val="20"/>
          <w:lang w:eastAsia="en-GB"/>
        </w:rPr>
        <w:t xml:space="preserve"> consiste nell’individuazione di ambiti territoriali ottimali, caratterizzati da risposta meteorologica e/o idrologica omogenea in occasione dell’insorgenza del rischio. Essa si pone alla base dell’implementazione del Sistema di Allertamento e delle altre fasi preparatorie.</w:t>
      </w:r>
    </w:p>
    <w:p w:rsidR="002E771C" w:rsidRPr="002E771C" w:rsidRDefault="002E771C" w:rsidP="001D624D">
      <w:pPr>
        <w:shd w:val="clear" w:color="auto" w:fill="FFFFFF"/>
        <w:spacing w:after="0" w:line="240" w:lineRule="auto"/>
        <w:jc w:val="both"/>
        <w:rPr>
          <w:rFonts w:ascii="Arial" w:eastAsia="Times New Roman" w:hAnsi="Arial" w:cs="Arial"/>
          <w:sz w:val="20"/>
          <w:szCs w:val="20"/>
          <w:lang w:eastAsia="en-GB"/>
        </w:rPr>
      </w:pPr>
      <w:r w:rsidRPr="002E771C">
        <w:rPr>
          <w:rFonts w:ascii="Arial" w:eastAsia="Times New Roman" w:hAnsi="Arial" w:cs="Arial"/>
          <w:sz w:val="20"/>
          <w:szCs w:val="20"/>
          <w:lang w:eastAsia="en-GB"/>
        </w:rPr>
        <w:t>Le zone di allerta sono state individuate tenendo conto delle caratteristiche pluviometriche e climatiche; tale criterio ha reso necessario introdurre una suddivisione di natura orografica con la quale si è cercato di separare aree montuose da quelle di pianura e collinari, non solo per rendere più ottimale la fase previsionale, ma anche per distinguere settori omogenei dal punto di vista degli effetti sul territorio. </w:t>
      </w:r>
    </w:p>
    <w:p w:rsidR="002E771C" w:rsidRPr="002E771C" w:rsidRDefault="002E771C" w:rsidP="001D624D">
      <w:pPr>
        <w:shd w:val="clear" w:color="auto" w:fill="FFFFFF"/>
        <w:spacing w:after="0" w:line="240" w:lineRule="auto"/>
        <w:jc w:val="both"/>
        <w:rPr>
          <w:rFonts w:ascii="Arial" w:eastAsia="Times New Roman" w:hAnsi="Arial" w:cs="Arial"/>
          <w:sz w:val="20"/>
          <w:szCs w:val="20"/>
          <w:lang w:eastAsia="en-GB"/>
        </w:rPr>
      </w:pPr>
      <w:r w:rsidRPr="002E771C">
        <w:rPr>
          <w:rFonts w:ascii="Arial" w:eastAsia="Times New Roman" w:hAnsi="Arial" w:cs="Arial"/>
          <w:sz w:val="20"/>
          <w:szCs w:val="20"/>
          <w:lang w:eastAsia="en-GB"/>
        </w:rPr>
        <w:t xml:space="preserve">In generale la perimetrazione avviene seguendo i limiti dei bacini idrografici; il criterio idrografico consente di individuare aree omogenee dal punto di vista dell’evoluzione dei processi di piena, in quanto la pioggia caduta all’interno di un bacino idrografico genera effetti sul territorio del bacino stesso. </w:t>
      </w:r>
      <w:r w:rsidR="00CE7C3B" w:rsidRPr="002E771C">
        <w:rPr>
          <w:rFonts w:ascii="Arial" w:eastAsia="Times New Roman" w:hAnsi="Arial" w:cs="Arial"/>
          <w:sz w:val="20"/>
          <w:szCs w:val="20"/>
          <w:lang w:eastAsia="en-GB"/>
        </w:rPr>
        <w:t>In altre parole,</w:t>
      </w:r>
      <w:r w:rsidRPr="002E771C">
        <w:rPr>
          <w:rFonts w:ascii="Arial" w:eastAsia="Times New Roman" w:hAnsi="Arial" w:cs="Arial"/>
          <w:sz w:val="20"/>
          <w:szCs w:val="20"/>
          <w:lang w:eastAsia="en-GB"/>
        </w:rPr>
        <w:t xml:space="preserve"> gli effetti sul territorio di piogge cadute sulla testata del bacino possono ripercuotersi anche nei settori di pianura, indipendentemente dalla distribuzione delle piogge all’interno del bacino stesso.</w:t>
      </w:r>
    </w:p>
    <w:p w:rsidR="002E771C" w:rsidRPr="002E771C" w:rsidRDefault="002E771C" w:rsidP="002E771C">
      <w:pPr>
        <w:shd w:val="clear" w:color="auto" w:fill="FFFFFF"/>
        <w:spacing w:after="0" w:line="270" w:lineRule="atLeast"/>
        <w:jc w:val="both"/>
        <w:rPr>
          <w:rFonts w:ascii="Arial" w:eastAsia="Times New Roman" w:hAnsi="Arial" w:cs="Arial"/>
          <w:color w:val="333333"/>
          <w:sz w:val="17"/>
          <w:szCs w:val="17"/>
          <w:lang w:eastAsia="en-GB"/>
        </w:rPr>
      </w:pPr>
      <w:r w:rsidRPr="002E771C">
        <w:rPr>
          <w:rFonts w:ascii="Arial" w:eastAsia="Times New Roman" w:hAnsi="Arial" w:cs="Arial"/>
          <w:color w:val="333333"/>
          <w:sz w:val="17"/>
          <w:szCs w:val="17"/>
          <w:lang w:eastAsia="en-GB"/>
        </w:rPr>
        <w:t> </w:t>
      </w:r>
    </w:p>
    <w:p w:rsidR="002E771C" w:rsidRPr="001D624D" w:rsidRDefault="002E771C" w:rsidP="001D624D">
      <w:pPr>
        <w:shd w:val="clear" w:color="auto" w:fill="FFFFFF"/>
        <w:spacing w:after="0" w:line="240" w:lineRule="auto"/>
        <w:jc w:val="both"/>
        <w:rPr>
          <w:rFonts w:ascii="Arial" w:eastAsia="Times New Roman" w:hAnsi="Arial" w:cs="Arial"/>
          <w:sz w:val="20"/>
          <w:szCs w:val="20"/>
          <w:lang w:eastAsia="en-GB"/>
        </w:rPr>
      </w:pPr>
      <w:r w:rsidRPr="002E771C">
        <w:rPr>
          <w:rFonts w:ascii="Arial" w:eastAsia="Times New Roman" w:hAnsi="Arial" w:cs="Arial"/>
          <w:sz w:val="20"/>
          <w:szCs w:val="20"/>
          <w:lang w:eastAsia="en-GB"/>
        </w:rPr>
        <w:t>Le zone di allerta sono “ritagliate” sui confini amministrativi regionali. La valutazione del rischio viene poi effettuata sulle “aree di riferimento” ad esse associate che possono anche ricomprendere territori esterni alla Regione. In questo modo la valutazione del rischio idrogeologico ed idraulico fa riferimento alle precipitazioni previste/osservate sull’intero bacino idrografico.</w:t>
      </w:r>
    </w:p>
    <w:p w:rsidR="001D624D" w:rsidRDefault="001D624D" w:rsidP="001D624D">
      <w:pPr>
        <w:shd w:val="clear" w:color="auto" w:fill="FFFFFF"/>
        <w:spacing w:after="0" w:line="240" w:lineRule="auto"/>
        <w:jc w:val="both"/>
        <w:rPr>
          <w:rFonts w:ascii="Arial" w:eastAsia="Times New Roman" w:hAnsi="Arial" w:cs="Arial"/>
          <w:sz w:val="20"/>
          <w:szCs w:val="20"/>
          <w:lang w:eastAsia="en-GB"/>
        </w:rPr>
      </w:pPr>
      <w:r w:rsidRPr="001D624D">
        <w:rPr>
          <w:rFonts w:ascii="Arial" w:eastAsia="Times New Roman" w:hAnsi="Arial" w:cs="Arial"/>
          <w:noProof/>
          <w:sz w:val="20"/>
          <w:szCs w:val="20"/>
          <w:lang w:val="en-GB" w:eastAsia="en-GB"/>
        </w:rPr>
        <w:drawing>
          <wp:anchor distT="0" distB="0" distL="114300" distR="114300" simplePos="0" relativeHeight="251665408" behindDoc="0" locked="0" layoutInCell="1" allowOverlap="1" wp14:anchorId="5636FC1A" wp14:editId="16724FDC">
            <wp:simplePos x="0" y="0"/>
            <wp:positionH relativeFrom="column">
              <wp:posOffset>4064312</wp:posOffset>
            </wp:positionH>
            <wp:positionV relativeFrom="paragraph">
              <wp:posOffset>126161</wp:posOffset>
            </wp:positionV>
            <wp:extent cx="1905000" cy="2400300"/>
            <wp:effectExtent l="133350" t="114300" r="152400" b="17145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one_allerta.png"/>
                    <pic:cNvPicPr/>
                  </pic:nvPicPr>
                  <pic:blipFill>
                    <a:blip r:embed="rId15">
                      <a:extLst>
                        <a:ext uri="{28A0092B-C50C-407E-A947-70E740481C1C}">
                          <a14:useLocalDpi xmlns:a14="http://schemas.microsoft.com/office/drawing/2010/main" val="0"/>
                        </a:ext>
                      </a:extLst>
                    </a:blip>
                    <a:stretch>
                      <a:fillRect/>
                    </a:stretch>
                  </pic:blipFill>
                  <pic:spPr>
                    <a:xfrm>
                      <a:off x="0" y="0"/>
                      <a:ext cx="1905000" cy="240030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page">
              <wp14:pctWidth>0</wp14:pctWidth>
            </wp14:sizeRelH>
            <wp14:sizeRelV relativeFrom="page">
              <wp14:pctHeight>0</wp14:pctHeight>
            </wp14:sizeRelV>
          </wp:anchor>
        </w:drawing>
      </w:r>
    </w:p>
    <w:p w:rsidR="002E771C" w:rsidRPr="001D624D" w:rsidRDefault="00C45F30" w:rsidP="001D624D">
      <w:pPr>
        <w:shd w:val="clear" w:color="auto" w:fill="FFFFFF"/>
        <w:spacing w:after="0" w:line="240" w:lineRule="auto"/>
        <w:jc w:val="both"/>
        <w:rPr>
          <w:rFonts w:ascii="Arial" w:eastAsia="Times New Roman" w:hAnsi="Arial" w:cs="Arial"/>
          <w:sz w:val="20"/>
          <w:szCs w:val="20"/>
          <w:lang w:eastAsia="en-GB"/>
        </w:rPr>
      </w:pPr>
      <w:r>
        <w:rPr>
          <w:rFonts w:ascii="Arial" w:eastAsia="Times New Roman" w:hAnsi="Arial" w:cs="Arial"/>
          <w:sz w:val="20"/>
          <w:szCs w:val="20"/>
          <w:lang w:eastAsia="en-GB"/>
        </w:rPr>
        <w:t>I Comuni dell’Unione Montana ricado</w:t>
      </w:r>
      <w:r w:rsidR="006A404B">
        <w:rPr>
          <w:rFonts w:ascii="Arial" w:eastAsia="Times New Roman" w:hAnsi="Arial" w:cs="Arial"/>
          <w:sz w:val="20"/>
          <w:szCs w:val="20"/>
          <w:lang w:eastAsia="en-GB"/>
        </w:rPr>
        <w:t>n</w:t>
      </w:r>
      <w:r>
        <w:rPr>
          <w:rFonts w:ascii="Arial" w:eastAsia="Times New Roman" w:hAnsi="Arial" w:cs="Arial"/>
          <w:sz w:val="20"/>
          <w:szCs w:val="20"/>
          <w:lang w:eastAsia="en-GB"/>
        </w:rPr>
        <w:t xml:space="preserve">o </w:t>
      </w:r>
      <w:r w:rsidR="002E771C" w:rsidRPr="001D624D">
        <w:rPr>
          <w:rFonts w:ascii="Arial" w:eastAsia="Times New Roman" w:hAnsi="Arial" w:cs="Arial"/>
          <w:sz w:val="20"/>
          <w:szCs w:val="20"/>
          <w:lang w:eastAsia="en-GB"/>
        </w:rPr>
        <w:t xml:space="preserve">in </w:t>
      </w:r>
      <w:r>
        <w:rPr>
          <w:rFonts w:ascii="Arial" w:eastAsia="Times New Roman" w:hAnsi="Arial" w:cs="Arial"/>
          <w:sz w:val="20"/>
          <w:szCs w:val="20"/>
          <w:lang w:eastAsia="en-GB"/>
        </w:rPr>
        <w:t>4</w:t>
      </w:r>
      <w:r w:rsidR="002E771C" w:rsidRPr="001D624D">
        <w:rPr>
          <w:rFonts w:ascii="Arial" w:eastAsia="Times New Roman" w:hAnsi="Arial" w:cs="Arial"/>
          <w:sz w:val="20"/>
          <w:szCs w:val="20"/>
          <w:lang w:eastAsia="en-GB"/>
        </w:rPr>
        <w:t xml:space="preserve"> Zone di Allerta:</w:t>
      </w:r>
    </w:p>
    <w:p w:rsidR="001D624D" w:rsidRPr="00CE7C3B" w:rsidRDefault="001D624D" w:rsidP="001D624D">
      <w:pPr>
        <w:shd w:val="clear" w:color="auto" w:fill="FFFFFF"/>
        <w:spacing w:after="0" w:line="240" w:lineRule="auto"/>
        <w:jc w:val="both"/>
        <w:rPr>
          <w:rFonts w:ascii="Arial" w:eastAsia="Times New Roman" w:hAnsi="Arial" w:cs="Arial"/>
          <w:sz w:val="10"/>
          <w:szCs w:val="10"/>
          <w:lang w:eastAsia="en-GB"/>
        </w:rPr>
      </w:pPr>
    </w:p>
    <w:p w:rsidR="00C45F30" w:rsidRDefault="00C45F30" w:rsidP="001D624D">
      <w:pPr>
        <w:shd w:val="clear" w:color="auto" w:fill="FFFFFF"/>
        <w:spacing w:after="0" w:line="240" w:lineRule="auto"/>
        <w:jc w:val="both"/>
        <w:rPr>
          <w:rFonts w:ascii="Arial" w:eastAsia="Times New Roman" w:hAnsi="Arial" w:cs="Arial"/>
          <w:sz w:val="24"/>
          <w:szCs w:val="24"/>
          <w:lang w:eastAsia="en-GB"/>
        </w:rPr>
      </w:pPr>
      <w:r>
        <w:rPr>
          <w:rFonts w:ascii="Arial" w:eastAsia="Times New Roman" w:hAnsi="Arial" w:cs="Arial"/>
          <w:sz w:val="24"/>
          <w:szCs w:val="24"/>
          <w:lang w:eastAsia="en-GB"/>
        </w:rPr>
        <w:t xml:space="preserve">C - </w:t>
      </w:r>
      <w:r w:rsidRPr="00C45F30">
        <w:rPr>
          <w:rFonts w:ascii="Arial" w:eastAsia="Times New Roman" w:hAnsi="Arial" w:cs="Arial"/>
          <w:sz w:val="24"/>
          <w:szCs w:val="24"/>
          <w:lang w:eastAsia="en-GB"/>
        </w:rPr>
        <w:t>Orco- Lanzo-</w:t>
      </w:r>
      <w:r>
        <w:rPr>
          <w:rFonts w:ascii="Arial" w:eastAsia="Times New Roman" w:hAnsi="Arial" w:cs="Arial"/>
          <w:sz w:val="24"/>
          <w:szCs w:val="24"/>
          <w:lang w:eastAsia="en-GB"/>
        </w:rPr>
        <w:t>B</w:t>
      </w:r>
      <w:r w:rsidRPr="00C45F30">
        <w:rPr>
          <w:rFonts w:ascii="Arial" w:eastAsia="Times New Roman" w:hAnsi="Arial" w:cs="Arial"/>
          <w:sz w:val="24"/>
          <w:szCs w:val="24"/>
          <w:lang w:eastAsia="en-GB"/>
        </w:rPr>
        <w:t xml:space="preserve">assa </w:t>
      </w:r>
      <w:proofErr w:type="spellStart"/>
      <w:r w:rsidRPr="00C45F30">
        <w:rPr>
          <w:rFonts w:ascii="Arial" w:eastAsia="Times New Roman" w:hAnsi="Arial" w:cs="Arial"/>
          <w:sz w:val="24"/>
          <w:szCs w:val="24"/>
          <w:lang w:eastAsia="en-GB"/>
        </w:rPr>
        <w:t>Valsusa</w:t>
      </w:r>
      <w:proofErr w:type="spellEnd"/>
      <w:r w:rsidRPr="00C45F30">
        <w:rPr>
          <w:rFonts w:ascii="Arial" w:eastAsia="Times New Roman" w:hAnsi="Arial" w:cs="Arial"/>
          <w:sz w:val="24"/>
          <w:szCs w:val="24"/>
          <w:lang w:eastAsia="en-GB"/>
        </w:rPr>
        <w:t xml:space="preserve">- </w:t>
      </w:r>
      <w:proofErr w:type="spellStart"/>
      <w:r w:rsidRPr="00C45F30">
        <w:rPr>
          <w:rFonts w:ascii="Arial" w:eastAsia="Times New Roman" w:hAnsi="Arial" w:cs="Arial"/>
          <w:sz w:val="24"/>
          <w:szCs w:val="24"/>
          <w:lang w:eastAsia="en-GB"/>
        </w:rPr>
        <w:t>Sangone</w:t>
      </w:r>
      <w:proofErr w:type="spellEnd"/>
      <w:r w:rsidRPr="00C45F30">
        <w:rPr>
          <w:rFonts w:ascii="Arial" w:eastAsia="Times New Roman" w:hAnsi="Arial" w:cs="Arial"/>
          <w:sz w:val="24"/>
          <w:szCs w:val="24"/>
          <w:lang w:eastAsia="en-GB"/>
        </w:rPr>
        <w:t xml:space="preserve"> (TO)</w:t>
      </w:r>
    </w:p>
    <w:p w:rsidR="00C45F30" w:rsidRPr="00CE7C3B" w:rsidRDefault="00C45F30" w:rsidP="001D624D">
      <w:pPr>
        <w:shd w:val="clear" w:color="auto" w:fill="FFFFFF"/>
        <w:spacing w:after="0" w:line="240" w:lineRule="auto"/>
        <w:jc w:val="both"/>
        <w:rPr>
          <w:rFonts w:ascii="Arial" w:eastAsia="Times New Roman" w:hAnsi="Arial" w:cs="Arial"/>
          <w:sz w:val="10"/>
          <w:szCs w:val="10"/>
          <w:lang w:eastAsia="en-GB"/>
        </w:rPr>
      </w:pPr>
    </w:p>
    <w:p w:rsidR="009A6000" w:rsidRPr="00761434" w:rsidRDefault="00761434" w:rsidP="009A6000">
      <w:pPr>
        <w:pStyle w:val="Corpotesto"/>
        <w:spacing w:after="0" w:line="240" w:lineRule="auto"/>
        <w:jc w:val="both"/>
        <w:rPr>
          <w:rFonts w:ascii="Arial" w:hAnsi="Arial" w:cs="Arial"/>
          <w:b/>
          <w:sz w:val="20"/>
          <w:szCs w:val="20"/>
        </w:rPr>
      </w:pPr>
      <w:r w:rsidRPr="00761434">
        <w:rPr>
          <w:rFonts w:ascii="Arial" w:hAnsi="Arial" w:cs="Arial"/>
          <w:b/>
          <w:sz w:val="20"/>
          <w:szCs w:val="20"/>
        </w:rPr>
        <w:t>ROLETTO – SAN PIETRO VAL LEMINA</w:t>
      </w:r>
    </w:p>
    <w:p w:rsidR="009A6000" w:rsidRPr="0048565D" w:rsidRDefault="009A6000" w:rsidP="001D624D">
      <w:pPr>
        <w:shd w:val="clear" w:color="auto" w:fill="FFFFFF"/>
        <w:spacing w:after="0" w:line="240" w:lineRule="auto"/>
        <w:jc w:val="both"/>
        <w:rPr>
          <w:rFonts w:ascii="Arial" w:eastAsia="Times New Roman" w:hAnsi="Arial" w:cs="Arial"/>
          <w:sz w:val="10"/>
          <w:szCs w:val="10"/>
          <w:lang w:eastAsia="en-GB"/>
        </w:rPr>
      </w:pPr>
    </w:p>
    <w:p w:rsidR="002E771C" w:rsidRPr="001D624D" w:rsidRDefault="00C45F30" w:rsidP="001D624D">
      <w:pPr>
        <w:shd w:val="clear" w:color="auto" w:fill="FFFFFF"/>
        <w:spacing w:after="0" w:line="240" w:lineRule="auto"/>
        <w:jc w:val="both"/>
        <w:rPr>
          <w:rFonts w:ascii="Arial" w:eastAsia="Times New Roman" w:hAnsi="Arial" w:cs="Arial"/>
          <w:sz w:val="24"/>
          <w:szCs w:val="24"/>
          <w:lang w:eastAsia="en-GB"/>
        </w:rPr>
      </w:pPr>
      <w:r>
        <w:rPr>
          <w:rFonts w:ascii="Arial" w:eastAsia="Times New Roman" w:hAnsi="Arial" w:cs="Arial"/>
          <w:sz w:val="24"/>
          <w:szCs w:val="24"/>
          <w:lang w:eastAsia="en-GB"/>
        </w:rPr>
        <w:t>D</w:t>
      </w:r>
      <w:r w:rsidR="002E771C" w:rsidRPr="001D624D">
        <w:rPr>
          <w:rFonts w:ascii="Arial" w:eastAsia="Times New Roman" w:hAnsi="Arial" w:cs="Arial"/>
          <w:sz w:val="24"/>
          <w:szCs w:val="24"/>
          <w:lang w:eastAsia="en-GB"/>
        </w:rPr>
        <w:t xml:space="preserve"> </w:t>
      </w:r>
      <w:r>
        <w:rPr>
          <w:rFonts w:ascii="Arial" w:eastAsia="Times New Roman" w:hAnsi="Arial" w:cs="Arial"/>
          <w:sz w:val="24"/>
          <w:szCs w:val="24"/>
          <w:lang w:eastAsia="en-GB"/>
        </w:rPr>
        <w:t>–</w:t>
      </w:r>
      <w:r w:rsidR="002E771C" w:rsidRPr="001D624D">
        <w:rPr>
          <w:rFonts w:ascii="Arial" w:eastAsia="Times New Roman" w:hAnsi="Arial" w:cs="Arial"/>
          <w:sz w:val="24"/>
          <w:szCs w:val="24"/>
          <w:lang w:eastAsia="en-GB"/>
        </w:rPr>
        <w:t xml:space="preserve"> </w:t>
      </w:r>
      <w:r>
        <w:rPr>
          <w:rFonts w:ascii="Arial" w:eastAsia="Times New Roman" w:hAnsi="Arial" w:cs="Arial"/>
          <w:sz w:val="24"/>
          <w:szCs w:val="24"/>
          <w:lang w:eastAsia="en-GB"/>
        </w:rPr>
        <w:t xml:space="preserve">Alta Val Susa Chisone Pellice Po </w:t>
      </w:r>
      <w:r w:rsidR="002E771C" w:rsidRPr="001D624D">
        <w:rPr>
          <w:rFonts w:ascii="Arial" w:eastAsia="Times New Roman" w:hAnsi="Arial" w:cs="Arial"/>
          <w:sz w:val="24"/>
          <w:szCs w:val="24"/>
          <w:lang w:eastAsia="en-GB"/>
        </w:rPr>
        <w:t>(</w:t>
      </w:r>
      <w:r>
        <w:rPr>
          <w:rFonts w:ascii="Arial" w:eastAsia="Times New Roman" w:hAnsi="Arial" w:cs="Arial"/>
          <w:sz w:val="24"/>
          <w:szCs w:val="24"/>
          <w:lang w:eastAsia="en-GB"/>
        </w:rPr>
        <w:t>CN -</w:t>
      </w:r>
      <w:r w:rsidR="002E771C" w:rsidRPr="001D624D">
        <w:rPr>
          <w:rFonts w:ascii="Arial" w:eastAsia="Times New Roman" w:hAnsi="Arial" w:cs="Arial"/>
          <w:sz w:val="24"/>
          <w:szCs w:val="24"/>
          <w:lang w:eastAsia="en-GB"/>
        </w:rPr>
        <w:t>TO)</w:t>
      </w:r>
    </w:p>
    <w:p w:rsidR="001D624D" w:rsidRPr="0048565D" w:rsidRDefault="001D624D" w:rsidP="001D624D">
      <w:pPr>
        <w:shd w:val="clear" w:color="auto" w:fill="FFFFFF"/>
        <w:spacing w:after="0" w:line="240" w:lineRule="auto"/>
        <w:jc w:val="both"/>
        <w:rPr>
          <w:rFonts w:ascii="Arial" w:eastAsia="Times New Roman" w:hAnsi="Arial" w:cs="Arial"/>
          <w:sz w:val="10"/>
          <w:szCs w:val="10"/>
          <w:lang w:eastAsia="en-GB"/>
        </w:rPr>
      </w:pPr>
    </w:p>
    <w:p w:rsidR="00761434" w:rsidRDefault="00761434" w:rsidP="009A6000">
      <w:pPr>
        <w:pStyle w:val="Corpotesto"/>
        <w:spacing w:after="0" w:line="240" w:lineRule="auto"/>
        <w:jc w:val="both"/>
        <w:rPr>
          <w:rFonts w:ascii="Arial" w:hAnsi="Arial" w:cs="Arial"/>
          <w:b/>
          <w:sz w:val="20"/>
          <w:szCs w:val="20"/>
        </w:rPr>
      </w:pPr>
      <w:r w:rsidRPr="00761434">
        <w:rPr>
          <w:rFonts w:ascii="Arial" w:hAnsi="Arial" w:cs="Arial"/>
          <w:b/>
          <w:sz w:val="20"/>
          <w:szCs w:val="20"/>
        </w:rPr>
        <w:t>ANGROGNA – BIBIANA – BRICHERASIO – BOBBIO PELLICE</w:t>
      </w:r>
    </w:p>
    <w:p w:rsidR="00761434" w:rsidRDefault="00761434" w:rsidP="009A6000">
      <w:pPr>
        <w:pStyle w:val="Corpotesto"/>
        <w:spacing w:after="0" w:line="240" w:lineRule="auto"/>
        <w:jc w:val="both"/>
        <w:rPr>
          <w:rFonts w:ascii="Arial" w:hAnsi="Arial" w:cs="Arial"/>
          <w:b/>
          <w:sz w:val="20"/>
          <w:szCs w:val="20"/>
        </w:rPr>
      </w:pPr>
      <w:r w:rsidRPr="00761434">
        <w:rPr>
          <w:rFonts w:ascii="Arial" w:hAnsi="Arial" w:cs="Arial"/>
          <w:b/>
          <w:sz w:val="20"/>
          <w:szCs w:val="20"/>
        </w:rPr>
        <w:t>LUSERNETTA</w:t>
      </w:r>
      <w:r>
        <w:rPr>
          <w:rFonts w:ascii="Arial" w:hAnsi="Arial" w:cs="Arial"/>
          <w:b/>
          <w:sz w:val="20"/>
          <w:szCs w:val="20"/>
        </w:rPr>
        <w:t xml:space="preserve"> - </w:t>
      </w:r>
      <w:r w:rsidRPr="00761434">
        <w:rPr>
          <w:rFonts w:ascii="Arial" w:hAnsi="Arial" w:cs="Arial"/>
          <w:b/>
          <w:sz w:val="20"/>
          <w:szCs w:val="20"/>
        </w:rPr>
        <w:t>LUSERNA SAN GIOVANNI – PRAROSTINO</w:t>
      </w:r>
    </w:p>
    <w:p w:rsidR="00761434" w:rsidRDefault="00761434" w:rsidP="009A6000">
      <w:pPr>
        <w:pStyle w:val="Corpotesto"/>
        <w:spacing w:after="0" w:line="240" w:lineRule="auto"/>
        <w:jc w:val="both"/>
        <w:rPr>
          <w:rFonts w:ascii="Arial" w:hAnsi="Arial" w:cs="Arial"/>
          <w:b/>
          <w:sz w:val="20"/>
          <w:szCs w:val="20"/>
        </w:rPr>
      </w:pPr>
      <w:r w:rsidRPr="00761434">
        <w:rPr>
          <w:rFonts w:ascii="Arial" w:hAnsi="Arial" w:cs="Arial"/>
          <w:b/>
          <w:sz w:val="20"/>
          <w:szCs w:val="20"/>
        </w:rPr>
        <w:t>RORÀ – SAN SECONDO DI PINEROLO</w:t>
      </w:r>
      <w:r>
        <w:rPr>
          <w:rFonts w:ascii="Arial" w:hAnsi="Arial" w:cs="Arial"/>
          <w:b/>
          <w:sz w:val="20"/>
          <w:szCs w:val="20"/>
        </w:rPr>
        <w:t xml:space="preserve"> – </w:t>
      </w:r>
      <w:r w:rsidRPr="00761434">
        <w:rPr>
          <w:rFonts w:ascii="Arial" w:hAnsi="Arial" w:cs="Arial"/>
          <w:b/>
          <w:sz w:val="20"/>
          <w:szCs w:val="20"/>
        </w:rPr>
        <w:t>TORRE PELLICE</w:t>
      </w:r>
    </w:p>
    <w:p w:rsidR="009A6000" w:rsidRPr="00761434" w:rsidRDefault="00761434" w:rsidP="009A6000">
      <w:pPr>
        <w:pStyle w:val="Corpotesto"/>
        <w:spacing w:after="0" w:line="240" w:lineRule="auto"/>
        <w:jc w:val="both"/>
        <w:rPr>
          <w:rFonts w:ascii="Arial" w:hAnsi="Arial" w:cs="Arial"/>
          <w:b/>
          <w:sz w:val="20"/>
          <w:szCs w:val="20"/>
        </w:rPr>
      </w:pPr>
      <w:r w:rsidRPr="00761434">
        <w:rPr>
          <w:rFonts w:ascii="Arial" w:hAnsi="Arial" w:cs="Arial"/>
          <w:b/>
          <w:sz w:val="20"/>
          <w:szCs w:val="20"/>
        </w:rPr>
        <w:t>VILLAR PELLICE</w:t>
      </w:r>
    </w:p>
    <w:p w:rsidR="009A6000" w:rsidRDefault="009A6000" w:rsidP="001D624D">
      <w:pPr>
        <w:shd w:val="clear" w:color="auto" w:fill="FFFFFF"/>
        <w:spacing w:after="0" w:line="240" w:lineRule="auto"/>
        <w:jc w:val="both"/>
        <w:rPr>
          <w:rFonts w:ascii="Arial" w:eastAsia="Times New Roman" w:hAnsi="Arial" w:cs="Arial"/>
          <w:sz w:val="24"/>
          <w:szCs w:val="24"/>
          <w:lang w:eastAsia="en-GB"/>
        </w:rPr>
      </w:pPr>
    </w:p>
    <w:p w:rsidR="002E771C" w:rsidRPr="001D624D" w:rsidRDefault="00C45F30" w:rsidP="001D624D">
      <w:pPr>
        <w:shd w:val="clear" w:color="auto" w:fill="FFFFFF"/>
        <w:spacing w:after="0" w:line="240" w:lineRule="auto"/>
        <w:jc w:val="both"/>
        <w:rPr>
          <w:rFonts w:ascii="Arial" w:eastAsia="Times New Roman" w:hAnsi="Arial" w:cs="Arial"/>
          <w:sz w:val="24"/>
          <w:szCs w:val="24"/>
          <w:lang w:eastAsia="en-GB"/>
        </w:rPr>
      </w:pPr>
      <w:r>
        <w:rPr>
          <w:rFonts w:ascii="Arial" w:eastAsia="Times New Roman" w:hAnsi="Arial" w:cs="Arial"/>
          <w:sz w:val="24"/>
          <w:szCs w:val="24"/>
          <w:lang w:eastAsia="en-GB"/>
        </w:rPr>
        <w:t>L</w:t>
      </w:r>
      <w:r w:rsidR="002E771C" w:rsidRPr="001D624D">
        <w:rPr>
          <w:rFonts w:ascii="Arial" w:eastAsia="Times New Roman" w:hAnsi="Arial" w:cs="Arial"/>
          <w:sz w:val="24"/>
          <w:szCs w:val="24"/>
          <w:lang w:eastAsia="en-GB"/>
        </w:rPr>
        <w:t xml:space="preserve"> - Pianura Torinese – Colline (AL-AT-CN-TO)</w:t>
      </w:r>
    </w:p>
    <w:p w:rsidR="002E771C" w:rsidRDefault="002E771C" w:rsidP="002E771C">
      <w:pPr>
        <w:pStyle w:val="Corpotesto"/>
        <w:spacing w:after="0" w:line="240" w:lineRule="auto"/>
        <w:jc w:val="both"/>
        <w:rPr>
          <w:rFonts w:ascii="Arial" w:hAnsi="Arial" w:cs="Arial"/>
          <w:sz w:val="20"/>
          <w:szCs w:val="20"/>
        </w:rPr>
      </w:pPr>
    </w:p>
    <w:p w:rsidR="009A6000" w:rsidRPr="00761434" w:rsidRDefault="00761434" w:rsidP="002E771C">
      <w:pPr>
        <w:pStyle w:val="Corpotesto"/>
        <w:spacing w:after="0" w:line="240" w:lineRule="auto"/>
        <w:jc w:val="both"/>
        <w:rPr>
          <w:rFonts w:ascii="Arial" w:hAnsi="Arial" w:cs="Arial"/>
          <w:b/>
          <w:sz w:val="20"/>
          <w:szCs w:val="20"/>
        </w:rPr>
      </w:pPr>
      <w:r w:rsidRPr="00761434">
        <w:rPr>
          <w:rFonts w:ascii="Arial" w:hAnsi="Arial" w:cs="Arial"/>
          <w:b/>
          <w:sz w:val="20"/>
          <w:szCs w:val="20"/>
        </w:rPr>
        <w:t xml:space="preserve">ROLETTO </w:t>
      </w:r>
    </w:p>
    <w:p w:rsidR="009A6000" w:rsidRDefault="009A6000" w:rsidP="002E771C">
      <w:pPr>
        <w:pStyle w:val="Corpotesto"/>
        <w:spacing w:after="0" w:line="240" w:lineRule="auto"/>
        <w:jc w:val="both"/>
        <w:rPr>
          <w:rFonts w:ascii="Arial" w:hAnsi="Arial" w:cs="Arial"/>
          <w:sz w:val="20"/>
          <w:szCs w:val="20"/>
        </w:rPr>
      </w:pPr>
    </w:p>
    <w:p w:rsidR="002E771C" w:rsidRPr="00C45F30" w:rsidRDefault="00C45F30" w:rsidP="00C45F30">
      <w:pPr>
        <w:shd w:val="clear" w:color="auto" w:fill="FFFFFF"/>
        <w:spacing w:after="0" w:line="240" w:lineRule="auto"/>
        <w:jc w:val="both"/>
        <w:rPr>
          <w:rFonts w:ascii="Arial" w:eastAsia="Times New Roman" w:hAnsi="Arial" w:cs="Arial"/>
          <w:sz w:val="24"/>
          <w:szCs w:val="24"/>
          <w:lang w:eastAsia="en-GB"/>
        </w:rPr>
      </w:pPr>
      <w:r w:rsidRPr="00C45F30">
        <w:rPr>
          <w:rFonts w:ascii="Arial" w:eastAsia="Times New Roman" w:hAnsi="Arial" w:cs="Arial"/>
          <w:sz w:val="24"/>
          <w:szCs w:val="24"/>
          <w:lang w:eastAsia="en-GB"/>
        </w:rPr>
        <w:t>M - Pianura Cuneese (CN-TO)</w:t>
      </w:r>
    </w:p>
    <w:p w:rsidR="002E771C" w:rsidRDefault="002E771C" w:rsidP="002E771C">
      <w:pPr>
        <w:pStyle w:val="Corpotesto"/>
        <w:spacing w:after="0" w:line="240" w:lineRule="auto"/>
        <w:jc w:val="both"/>
        <w:rPr>
          <w:rFonts w:ascii="Arial" w:hAnsi="Arial" w:cs="Arial"/>
          <w:sz w:val="20"/>
          <w:szCs w:val="20"/>
        </w:rPr>
      </w:pPr>
    </w:p>
    <w:p w:rsidR="002E771C" w:rsidRPr="00761434" w:rsidRDefault="00761434" w:rsidP="002E771C">
      <w:pPr>
        <w:pStyle w:val="Corpotesto"/>
        <w:spacing w:after="0" w:line="240" w:lineRule="auto"/>
        <w:jc w:val="both"/>
        <w:rPr>
          <w:rFonts w:ascii="Arial" w:hAnsi="Arial" w:cs="Arial"/>
          <w:b/>
          <w:sz w:val="20"/>
          <w:szCs w:val="20"/>
        </w:rPr>
      </w:pPr>
      <w:r w:rsidRPr="00761434">
        <w:rPr>
          <w:rFonts w:ascii="Arial" w:hAnsi="Arial" w:cs="Arial"/>
          <w:b/>
          <w:sz w:val="20"/>
          <w:szCs w:val="20"/>
        </w:rPr>
        <w:t>BIBIANA – BRICHERASIO – SAN SECONDO DI PINEROLO</w:t>
      </w:r>
    </w:p>
    <w:p w:rsidR="002E771C" w:rsidRDefault="002E771C" w:rsidP="002E771C">
      <w:pPr>
        <w:pStyle w:val="Corpotesto"/>
        <w:spacing w:after="0" w:line="240" w:lineRule="auto"/>
        <w:jc w:val="both"/>
        <w:rPr>
          <w:rFonts w:ascii="Arial" w:hAnsi="Arial" w:cs="Arial"/>
          <w:sz w:val="20"/>
          <w:szCs w:val="20"/>
        </w:rPr>
      </w:pPr>
    </w:p>
    <w:p w:rsidR="002E771C" w:rsidRDefault="001D624D" w:rsidP="002E771C">
      <w:pPr>
        <w:pStyle w:val="Corpotesto"/>
        <w:spacing w:after="0" w:line="240" w:lineRule="auto"/>
        <w:jc w:val="both"/>
        <w:rPr>
          <w:rFonts w:ascii="Arial" w:hAnsi="Arial" w:cs="Arial"/>
          <w:sz w:val="20"/>
          <w:szCs w:val="20"/>
        </w:rPr>
      </w:pPr>
      <w:r>
        <w:rPr>
          <w:rFonts w:ascii="Arial" w:hAnsi="Arial" w:cs="Arial"/>
          <w:sz w:val="20"/>
          <w:szCs w:val="20"/>
        </w:rPr>
        <w:t>Nella sua azione di vigilanza meteo, la Regione Piemonte tramite l’ARPA emette bollettini meteo reperibili al seguente link:</w:t>
      </w:r>
    </w:p>
    <w:p w:rsidR="001D624D" w:rsidRDefault="001D624D" w:rsidP="001D624D">
      <w:pPr>
        <w:pStyle w:val="Corpotesto"/>
        <w:spacing w:after="0" w:line="240" w:lineRule="auto"/>
        <w:jc w:val="both"/>
      </w:pPr>
    </w:p>
    <w:p w:rsidR="001D624D" w:rsidRPr="003C7B1C" w:rsidRDefault="00901647" w:rsidP="001D624D">
      <w:pPr>
        <w:pStyle w:val="Corpotesto"/>
        <w:spacing w:after="0" w:line="240" w:lineRule="auto"/>
        <w:jc w:val="center"/>
        <w:rPr>
          <w:rFonts w:ascii="Arial" w:hAnsi="Arial" w:cs="Arial"/>
          <w:sz w:val="20"/>
          <w:szCs w:val="20"/>
        </w:rPr>
      </w:pPr>
      <w:hyperlink r:id="rId16" w:history="1">
        <w:r w:rsidR="001D624D" w:rsidRPr="003C7B1C">
          <w:rPr>
            <w:rStyle w:val="Collegamentoipertestuale"/>
            <w:rFonts w:ascii="Arial" w:hAnsi="Arial" w:cs="Arial"/>
            <w:sz w:val="20"/>
            <w:szCs w:val="20"/>
          </w:rPr>
          <w:t>http://www.arpa.piemonte.gov.it/bollettini/elenco-bollettini-1/bollettino-meteorologico</w:t>
        </w:r>
      </w:hyperlink>
    </w:p>
    <w:p w:rsidR="001D624D" w:rsidRDefault="001D624D" w:rsidP="001D624D">
      <w:pPr>
        <w:pStyle w:val="Corpotesto"/>
        <w:spacing w:after="0" w:line="240" w:lineRule="auto"/>
        <w:jc w:val="both"/>
        <w:rPr>
          <w:rFonts w:ascii="Arial" w:hAnsi="Arial" w:cs="Arial"/>
          <w:sz w:val="20"/>
          <w:szCs w:val="20"/>
        </w:rPr>
      </w:pPr>
    </w:p>
    <w:p w:rsidR="002E771C" w:rsidRPr="001D624D" w:rsidRDefault="001D624D" w:rsidP="001D624D">
      <w:pPr>
        <w:pStyle w:val="Corpotesto"/>
        <w:spacing w:after="0" w:line="240" w:lineRule="auto"/>
        <w:jc w:val="both"/>
        <w:rPr>
          <w:rFonts w:ascii="Arial" w:hAnsi="Arial" w:cs="Arial"/>
          <w:sz w:val="20"/>
          <w:szCs w:val="20"/>
        </w:rPr>
      </w:pPr>
      <w:r w:rsidRPr="001D624D">
        <w:rPr>
          <w:rFonts w:ascii="Arial" w:hAnsi="Arial" w:cs="Arial"/>
          <w:sz w:val="20"/>
          <w:szCs w:val="20"/>
        </w:rPr>
        <w:t>e in particolare sui seguenti fenomeni</w:t>
      </w:r>
      <w:r>
        <w:rPr>
          <w:rFonts w:ascii="Arial" w:hAnsi="Arial" w:cs="Arial"/>
          <w:sz w:val="20"/>
          <w:szCs w:val="20"/>
        </w:rPr>
        <w:t>:</w:t>
      </w:r>
    </w:p>
    <w:p w:rsidR="001D624D" w:rsidRDefault="001D624D" w:rsidP="001D624D">
      <w:pPr>
        <w:pStyle w:val="Corpotesto"/>
        <w:spacing w:after="0" w:line="240" w:lineRule="auto"/>
        <w:jc w:val="both"/>
        <w:rPr>
          <w:rFonts w:ascii="Arial" w:hAnsi="Arial" w:cs="Arial"/>
          <w:sz w:val="20"/>
          <w:szCs w:val="20"/>
        </w:rPr>
      </w:pPr>
    </w:p>
    <w:p w:rsidR="006A404B" w:rsidRPr="001D624D" w:rsidRDefault="006A404B" w:rsidP="006A404B">
      <w:pPr>
        <w:pStyle w:val="Corpotesto"/>
        <w:spacing w:after="0" w:line="240" w:lineRule="auto"/>
        <w:jc w:val="both"/>
        <w:rPr>
          <w:rFonts w:ascii="Arial" w:hAnsi="Arial" w:cs="Arial"/>
          <w:b/>
          <w:sz w:val="20"/>
          <w:szCs w:val="20"/>
          <w:u w:val="single"/>
        </w:rPr>
      </w:pPr>
      <w:r w:rsidRPr="001D624D">
        <w:rPr>
          <w:rFonts w:ascii="Arial" w:hAnsi="Arial" w:cs="Arial"/>
          <w:b/>
          <w:sz w:val="20"/>
          <w:szCs w:val="20"/>
          <w:u w:val="single"/>
        </w:rPr>
        <w:t>Pioggia</w:t>
      </w:r>
    </w:p>
    <w:p w:rsidR="006A404B" w:rsidRPr="001D624D" w:rsidRDefault="006A404B" w:rsidP="006A404B">
      <w:pPr>
        <w:pStyle w:val="Corpotesto"/>
        <w:spacing w:after="0" w:line="240" w:lineRule="auto"/>
        <w:jc w:val="both"/>
        <w:rPr>
          <w:rFonts w:ascii="Arial" w:hAnsi="Arial" w:cs="Arial"/>
          <w:sz w:val="20"/>
          <w:szCs w:val="20"/>
        </w:rPr>
      </w:pPr>
      <w:r w:rsidRPr="001D624D">
        <w:rPr>
          <w:rFonts w:ascii="Arial" w:hAnsi="Arial" w:cs="Arial"/>
          <w:sz w:val="20"/>
          <w:szCs w:val="20"/>
        </w:rPr>
        <w:t xml:space="preserve">Tra le variabili meteorologiche la </w:t>
      </w:r>
      <w:r w:rsidRPr="001D624D">
        <w:rPr>
          <w:b/>
          <w:bCs/>
          <w:sz w:val="20"/>
          <w:szCs w:val="20"/>
        </w:rPr>
        <w:t>precipitazione a carattere piovoso o nevoso</w:t>
      </w:r>
      <w:r w:rsidRPr="001D624D">
        <w:rPr>
          <w:rFonts w:ascii="Arial" w:hAnsi="Arial" w:cs="Arial"/>
          <w:sz w:val="20"/>
          <w:szCs w:val="20"/>
        </w:rPr>
        <w:t xml:space="preserve">, insieme al limite di quota in cui si ha la trasformazione della precipitazione tra i due stati, è senza dubbio la variabile meteorologica che ha il maggiore impatto nella genesi delle situazioni di potenziale pericolo di tipo idrogeologico e nivologico. </w:t>
      </w:r>
    </w:p>
    <w:p w:rsidR="006A404B" w:rsidRDefault="006A404B" w:rsidP="006A404B">
      <w:pPr>
        <w:pStyle w:val="Corpotesto"/>
        <w:spacing w:after="0" w:line="240" w:lineRule="auto"/>
        <w:jc w:val="both"/>
        <w:rPr>
          <w:rFonts w:ascii="Arial" w:hAnsi="Arial" w:cs="Arial"/>
          <w:sz w:val="20"/>
          <w:szCs w:val="20"/>
        </w:rPr>
      </w:pPr>
      <w:r w:rsidRPr="001D624D">
        <w:rPr>
          <w:rFonts w:ascii="Arial" w:hAnsi="Arial" w:cs="Arial"/>
          <w:sz w:val="20"/>
          <w:szCs w:val="20"/>
        </w:rPr>
        <w:t>I fenomeni alluvionali con esondazione di bacini idrografici di media ed ampia superficie sono normalmente determinati da piogge intense e persistenti mentre i processi di versante e gli allagamenti in prossimità di piccoli torrenti e rii sono frequentemente innescati da fenomeni temporaleschi di breve durata ma di notevole intensità, talvolta accompagnati da grandine.</w:t>
      </w:r>
    </w:p>
    <w:p w:rsidR="006A404B" w:rsidRPr="001D624D" w:rsidRDefault="006A404B" w:rsidP="006A404B">
      <w:pPr>
        <w:pStyle w:val="Corpotesto"/>
        <w:spacing w:after="0" w:line="240" w:lineRule="auto"/>
        <w:jc w:val="both"/>
        <w:rPr>
          <w:rFonts w:ascii="Arial" w:hAnsi="Arial" w:cs="Arial"/>
          <w:sz w:val="20"/>
          <w:szCs w:val="20"/>
        </w:rPr>
      </w:pPr>
      <w:r w:rsidRPr="001D624D">
        <w:rPr>
          <w:rFonts w:ascii="Arial" w:hAnsi="Arial" w:cs="Arial"/>
          <w:sz w:val="20"/>
          <w:szCs w:val="20"/>
        </w:rPr>
        <w:lastRenderedPageBreak/>
        <w:t>Nelle zone in cui le piogge sono frequenti il terreno possiede una maggiore capacità di assorbimento delle precipitazioni e pertanto le soglie di innesco risultano più alte rispetto ad un’area abitualmente meno interessata da piogge.</w:t>
      </w:r>
    </w:p>
    <w:p w:rsidR="006A404B" w:rsidRPr="001D624D" w:rsidRDefault="006A404B" w:rsidP="006A404B">
      <w:pPr>
        <w:pStyle w:val="Corpotesto"/>
        <w:spacing w:after="0" w:line="240" w:lineRule="auto"/>
        <w:jc w:val="both"/>
        <w:rPr>
          <w:rFonts w:ascii="Arial" w:hAnsi="Arial" w:cs="Arial"/>
          <w:sz w:val="20"/>
          <w:szCs w:val="20"/>
        </w:rPr>
      </w:pPr>
      <w:r w:rsidRPr="001D624D">
        <w:rPr>
          <w:rFonts w:ascii="Arial" w:hAnsi="Arial" w:cs="Arial"/>
          <w:sz w:val="20"/>
          <w:szCs w:val="20"/>
        </w:rPr>
        <w:t>La pioggia viene espressa in classi di intensità:</w:t>
      </w:r>
    </w:p>
    <w:p w:rsidR="006A404B" w:rsidRDefault="006A404B" w:rsidP="006A404B">
      <w:pPr>
        <w:pStyle w:val="Corpotesto"/>
        <w:spacing w:after="0" w:line="240" w:lineRule="auto"/>
        <w:jc w:val="both"/>
        <w:rPr>
          <w:rFonts w:ascii="Arial" w:hAnsi="Arial" w:cs="Arial"/>
          <w:sz w:val="20"/>
          <w:szCs w:val="20"/>
        </w:rPr>
      </w:pPr>
      <w:r>
        <w:rPr>
          <w:rFonts w:ascii="Arial" w:hAnsi="Arial" w:cs="Arial"/>
          <w:noProof/>
          <w:sz w:val="20"/>
          <w:szCs w:val="20"/>
          <w:lang w:val="en-GB" w:eastAsia="en-GB"/>
        </w:rPr>
        <w:drawing>
          <wp:inline distT="0" distB="0" distL="0" distR="0" wp14:anchorId="6F95ABF4" wp14:editId="5BF293E5">
            <wp:extent cx="4638675" cy="1703328"/>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nsita pioggia.jpg"/>
                    <pic:cNvPicPr/>
                  </pic:nvPicPr>
                  <pic:blipFill>
                    <a:blip r:embed="rId17">
                      <a:extLst>
                        <a:ext uri="{28A0092B-C50C-407E-A947-70E740481C1C}">
                          <a14:useLocalDpi xmlns:a14="http://schemas.microsoft.com/office/drawing/2010/main" val="0"/>
                        </a:ext>
                      </a:extLst>
                    </a:blip>
                    <a:stretch>
                      <a:fillRect/>
                    </a:stretch>
                  </pic:blipFill>
                  <pic:spPr>
                    <a:xfrm>
                      <a:off x="0" y="0"/>
                      <a:ext cx="4640298" cy="1703924"/>
                    </a:xfrm>
                    <a:prstGeom prst="rect">
                      <a:avLst/>
                    </a:prstGeom>
                  </pic:spPr>
                </pic:pic>
              </a:graphicData>
            </a:graphic>
          </wp:inline>
        </w:drawing>
      </w:r>
    </w:p>
    <w:p w:rsidR="006A404B" w:rsidRPr="0048565D" w:rsidRDefault="006A404B" w:rsidP="006A404B">
      <w:pPr>
        <w:pStyle w:val="Corpotesto"/>
        <w:spacing w:after="0" w:line="240" w:lineRule="auto"/>
        <w:jc w:val="both"/>
        <w:rPr>
          <w:rFonts w:ascii="Arial" w:hAnsi="Arial" w:cs="Arial"/>
          <w:sz w:val="10"/>
          <w:szCs w:val="10"/>
        </w:rPr>
      </w:pPr>
    </w:p>
    <w:p w:rsidR="006A404B" w:rsidRDefault="006A404B" w:rsidP="006A404B">
      <w:pPr>
        <w:pStyle w:val="Corpotesto"/>
        <w:spacing w:after="0" w:line="240" w:lineRule="auto"/>
        <w:jc w:val="both"/>
        <w:rPr>
          <w:rFonts w:ascii="Arial" w:hAnsi="Arial" w:cs="Arial"/>
          <w:sz w:val="20"/>
          <w:szCs w:val="20"/>
        </w:rPr>
      </w:pPr>
      <w:r w:rsidRPr="001D624D">
        <w:rPr>
          <w:rFonts w:ascii="Arial" w:hAnsi="Arial" w:cs="Arial"/>
          <w:sz w:val="20"/>
          <w:szCs w:val="20"/>
        </w:rPr>
        <w:t>Nel quadro di sintesi dei pericoli meteo per ciascuna delle 11 zone di allerta viene colorata l'area sulla base della pioggia prevista nelle 36 ore di validità dell'allerta mentre i fenomeni sono espressi dalle icone a forma di goccia.</w:t>
      </w:r>
    </w:p>
    <w:p w:rsidR="00761434" w:rsidRPr="00E92015" w:rsidRDefault="00761434" w:rsidP="006A404B">
      <w:pPr>
        <w:pStyle w:val="Corpotesto"/>
        <w:spacing w:after="0" w:line="240" w:lineRule="auto"/>
        <w:jc w:val="both"/>
        <w:rPr>
          <w:rFonts w:ascii="Arial" w:hAnsi="Arial" w:cs="Arial"/>
          <w:b/>
          <w:sz w:val="10"/>
          <w:szCs w:val="10"/>
          <w:u w:val="single"/>
        </w:rPr>
      </w:pPr>
    </w:p>
    <w:p w:rsidR="006A404B" w:rsidRPr="001D624D" w:rsidRDefault="006A404B" w:rsidP="006A404B">
      <w:pPr>
        <w:pStyle w:val="Corpotesto"/>
        <w:spacing w:after="0" w:line="240" w:lineRule="auto"/>
        <w:jc w:val="both"/>
        <w:rPr>
          <w:rFonts w:ascii="Arial" w:hAnsi="Arial" w:cs="Arial"/>
          <w:b/>
          <w:sz w:val="20"/>
          <w:szCs w:val="20"/>
          <w:u w:val="single"/>
        </w:rPr>
      </w:pPr>
      <w:r w:rsidRPr="001D624D">
        <w:rPr>
          <w:rFonts w:ascii="Arial" w:hAnsi="Arial" w:cs="Arial"/>
          <w:b/>
          <w:sz w:val="20"/>
          <w:szCs w:val="20"/>
          <w:u w:val="single"/>
        </w:rPr>
        <w:t>Nevicate</w:t>
      </w:r>
    </w:p>
    <w:p w:rsidR="006A404B" w:rsidRPr="00E92015" w:rsidRDefault="006A404B" w:rsidP="006A404B">
      <w:pPr>
        <w:pStyle w:val="Corpotesto"/>
        <w:spacing w:after="0" w:line="240" w:lineRule="auto"/>
        <w:jc w:val="both"/>
        <w:rPr>
          <w:rFonts w:ascii="Arial" w:hAnsi="Arial" w:cs="Arial"/>
          <w:sz w:val="20"/>
          <w:szCs w:val="20"/>
        </w:rPr>
      </w:pPr>
      <w:r w:rsidRPr="00E92015">
        <w:rPr>
          <w:rFonts w:ascii="Arial" w:hAnsi="Arial" w:cs="Arial"/>
          <w:sz w:val="20"/>
          <w:szCs w:val="20"/>
        </w:rPr>
        <w:t xml:space="preserve">Le precipitazioni a carattere nevoso, possono </w:t>
      </w:r>
      <w:r w:rsidRPr="00E92015">
        <w:rPr>
          <w:rFonts w:ascii="Arial" w:hAnsi="Arial" w:cs="Arial"/>
          <w:b/>
          <w:bCs/>
          <w:sz w:val="20"/>
          <w:szCs w:val="20"/>
        </w:rPr>
        <w:t>comportare gravi difficoltà</w:t>
      </w:r>
      <w:r w:rsidRPr="00E92015">
        <w:rPr>
          <w:rFonts w:ascii="Arial" w:hAnsi="Arial" w:cs="Arial"/>
          <w:sz w:val="20"/>
          <w:szCs w:val="20"/>
        </w:rPr>
        <w:t xml:space="preserve"> di svolgimento di fondamentali attività umane quali ad esempio i trasporti, sia pubblici che privati. In particolare, possono insorgere </w:t>
      </w:r>
      <w:r w:rsidRPr="00E92015">
        <w:rPr>
          <w:rFonts w:ascii="Arial" w:hAnsi="Arial" w:cs="Arial"/>
          <w:i/>
          <w:iCs/>
          <w:sz w:val="20"/>
          <w:szCs w:val="20"/>
        </w:rPr>
        <w:t>problemi di mobilità</w:t>
      </w:r>
      <w:r w:rsidRPr="00E92015">
        <w:rPr>
          <w:rFonts w:ascii="Arial" w:hAnsi="Arial" w:cs="Arial"/>
          <w:sz w:val="20"/>
          <w:szCs w:val="20"/>
        </w:rPr>
        <w:t xml:space="preserve"> causata dai rallentamenti della circolazione e dallo svolgimento delle operazioni di sgombero neve, </w:t>
      </w:r>
      <w:r w:rsidRPr="00E92015">
        <w:rPr>
          <w:rFonts w:ascii="Arial" w:hAnsi="Arial" w:cs="Arial"/>
          <w:i/>
          <w:iCs/>
          <w:sz w:val="20"/>
          <w:szCs w:val="20"/>
        </w:rPr>
        <w:t>interruzione di fornitura di servizi</w:t>
      </w:r>
      <w:r w:rsidRPr="00E92015">
        <w:rPr>
          <w:rFonts w:ascii="Arial" w:hAnsi="Arial" w:cs="Arial"/>
          <w:sz w:val="20"/>
          <w:szCs w:val="20"/>
        </w:rPr>
        <w:t xml:space="preserve"> (energia elettrica, telefonia fissa, ecc.) per danni alle linee aeree di distribuzione dovuti al sovraccarico della neve, </w:t>
      </w:r>
      <w:r w:rsidRPr="00E92015">
        <w:rPr>
          <w:rFonts w:ascii="Arial" w:hAnsi="Arial" w:cs="Arial"/>
          <w:i/>
          <w:iCs/>
          <w:sz w:val="20"/>
          <w:szCs w:val="20"/>
        </w:rPr>
        <w:t>isolamento temporaneo di borgate e case sparse</w:t>
      </w:r>
      <w:r w:rsidRPr="00E92015">
        <w:rPr>
          <w:rFonts w:ascii="Arial" w:hAnsi="Arial" w:cs="Arial"/>
          <w:sz w:val="20"/>
          <w:szCs w:val="20"/>
        </w:rPr>
        <w:t>. Inoltre, in seguito al perdurare di nevicate abbondanti, si possono verificare cedimenti delle coperture di edifici e capannoni.</w:t>
      </w:r>
    </w:p>
    <w:p w:rsidR="006A404B" w:rsidRPr="00E92015" w:rsidRDefault="006A404B" w:rsidP="006A404B">
      <w:pPr>
        <w:pStyle w:val="Corpotesto"/>
        <w:spacing w:after="0" w:line="240" w:lineRule="auto"/>
        <w:jc w:val="both"/>
        <w:rPr>
          <w:rFonts w:ascii="Arial" w:hAnsi="Arial" w:cs="Arial"/>
          <w:sz w:val="20"/>
          <w:szCs w:val="20"/>
        </w:rPr>
      </w:pPr>
      <w:r w:rsidRPr="00E92015">
        <w:rPr>
          <w:rFonts w:ascii="Arial" w:hAnsi="Arial" w:cs="Arial"/>
          <w:sz w:val="20"/>
          <w:szCs w:val="20"/>
        </w:rPr>
        <w:t>Per ciascuna delle 11 zone di allerta viene identificato il livello di vigilanza che può generare una situazione critica, tenendo conto dei quantitativi medi areali di neve prevista, che viene individuato in base al superamento di soglie di riferimento che variano in base alla quota e in base all’intervallo temporale considerato (12 o 24 ore).</w:t>
      </w:r>
    </w:p>
    <w:p w:rsidR="006A404B" w:rsidRPr="00E92015" w:rsidRDefault="006A404B" w:rsidP="006A404B">
      <w:pPr>
        <w:pStyle w:val="Corpotesto"/>
        <w:spacing w:after="0" w:line="240" w:lineRule="auto"/>
        <w:jc w:val="both"/>
        <w:rPr>
          <w:rFonts w:ascii="Arial" w:hAnsi="Arial" w:cs="Arial"/>
          <w:sz w:val="10"/>
          <w:szCs w:val="10"/>
        </w:rPr>
      </w:pPr>
    </w:p>
    <w:p w:rsidR="006A404B" w:rsidRPr="001D624D" w:rsidRDefault="006A404B" w:rsidP="006A404B">
      <w:pPr>
        <w:pStyle w:val="Corpotesto"/>
        <w:spacing w:after="0" w:line="240" w:lineRule="auto"/>
        <w:jc w:val="both"/>
        <w:rPr>
          <w:rFonts w:ascii="Arial" w:hAnsi="Arial" w:cs="Arial"/>
          <w:sz w:val="20"/>
          <w:szCs w:val="20"/>
        </w:rPr>
      </w:pPr>
      <w:r>
        <w:rPr>
          <w:rFonts w:ascii="Arial" w:hAnsi="Arial" w:cs="Arial"/>
          <w:noProof/>
          <w:sz w:val="20"/>
          <w:szCs w:val="20"/>
          <w:lang w:val="en-GB" w:eastAsia="en-GB"/>
        </w:rPr>
        <w:drawing>
          <wp:inline distT="0" distB="0" distL="0" distR="0" wp14:anchorId="04209388" wp14:editId="70C88BFD">
            <wp:extent cx="5920105" cy="1936718"/>
            <wp:effectExtent l="0" t="0" r="4445" b="6985"/>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nsita neve.jpg"/>
                    <pic:cNvPicPr/>
                  </pic:nvPicPr>
                  <pic:blipFill>
                    <a:blip r:embed="rId18">
                      <a:extLst>
                        <a:ext uri="{28A0092B-C50C-407E-A947-70E740481C1C}">
                          <a14:useLocalDpi xmlns:a14="http://schemas.microsoft.com/office/drawing/2010/main" val="0"/>
                        </a:ext>
                      </a:extLst>
                    </a:blip>
                    <a:stretch>
                      <a:fillRect/>
                    </a:stretch>
                  </pic:blipFill>
                  <pic:spPr>
                    <a:xfrm>
                      <a:off x="0" y="0"/>
                      <a:ext cx="5928532" cy="1939475"/>
                    </a:xfrm>
                    <a:prstGeom prst="rect">
                      <a:avLst/>
                    </a:prstGeom>
                  </pic:spPr>
                </pic:pic>
              </a:graphicData>
            </a:graphic>
          </wp:inline>
        </w:drawing>
      </w:r>
    </w:p>
    <w:p w:rsidR="006A404B" w:rsidRPr="00E92015" w:rsidRDefault="006A404B" w:rsidP="006A404B">
      <w:pPr>
        <w:pStyle w:val="Corpotesto"/>
        <w:spacing w:after="0" w:line="240" w:lineRule="auto"/>
        <w:jc w:val="both"/>
        <w:rPr>
          <w:rFonts w:ascii="Arial" w:hAnsi="Arial" w:cs="Arial"/>
          <w:b/>
          <w:sz w:val="10"/>
          <w:szCs w:val="10"/>
          <w:u w:val="single"/>
        </w:rPr>
      </w:pPr>
    </w:p>
    <w:p w:rsidR="006A404B" w:rsidRPr="001D624D" w:rsidRDefault="006A404B" w:rsidP="006A404B">
      <w:pPr>
        <w:pStyle w:val="Corpotesto"/>
        <w:spacing w:after="0" w:line="240" w:lineRule="auto"/>
        <w:jc w:val="both"/>
        <w:rPr>
          <w:rFonts w:ascii="Arial" w:hAnsi="Arial" w:cs="Arial"/>
          <w:b/>
          <w:sz w:val="20"/>
          <w:szCs w:val="20"/>
          <w:u w:val="single"/>
        </w:rPr>
      </w:pPr>
      <w:r w:rsidRPr="001D624D">
        <w:rPr>
          <w:rFonts w:ascii="Arial" w:hAnsi="Arial" w:cs="Arial"/>
          <w:b/>
          <w:sz w:val="20"/>
          <w:szCs w:val="20"/>
          <w:u w:val="single"/>
        </w:rPr>
        <w:t>Temporali</w:t>
      </w:r>
    </w:p>
    <w:p w:rsidR="006A404B" w:rsidRPr="00E92015" w:rsidRDefault="006A404B" w:rsidP="006A404B">
      <w:pPr>
        <w:pStyle w:val="Corpotesto"/>
        <w:spacing w:after="0" w:line="240" w:lineRule="auto"/>
        <w:jc w:val="both"/>
        <w:rPr>
          <w:rFonts w:ascii="Arial" w:hAnsi="Arial" w:cs="Arial"/>
          <w:sz w:val="10"/>
          <w:szCs w:val="10"/>
        </w:rPr>
      </w:pPr>
    </w:p>
    <w:tbl>
      <w:tblPr>
        <w:tblStyle w:val="Grigliatabel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6202"/>
      </w:tblGrid>
      <w:tr w:rsidR="006A404B" w:rsidTr="006B1B5F">
        <w:tc>
          <w:tcPr>
            <w:tcW w:w="3544" w:type="dxa"/>
          </w:tcPr>
          <w:p w:rsidR="006A404B" w:rsidRPr="00E92015" w:rsidRDefault="006A404B" w:rsidP="006B1B5F">
            <w:pPr>
              <w:pStyle w:val="Corpotesto"/>
              <w:spacing w:after="0"/>
              <w:jc w:val="both"/>
              <w:rPr>
                <w:rFonts w:ascii="Arial" w:hAnsi="Arial" w:cs="Arial"/>
              </w:rPr>
            </w:pPr>
            <w:r w:rsidRPr="00E92015">
              <w:rPr>
                <w:rFonts w:ascii="Arial" w:hAnsi="Arial" w:cs="Arial"/>
              </w:rPr>
              <w:t xml:space="preserve">I temporali sono tra i fenomeni meteorologici più </w:t>
            </w:r>
            <w:r w:rsidRPr="00E92015">
              <w:rPr>
                <w:rFonts w:ascii="Arial" w:hAnsi="Arial" w:cs="Arial"/>
                <w:b/>
                <w:bCs/>
              </w:rPr>
              <w:t>violenti</w:t>
            </w:r>
            <w:r w:rsidRPr="00E92015">
              <w:rPr>
                <w:rFonts w:ascii="Arial" w:hAnsi="Arial" w:cs="Arial"/>
              </w:rPr>
              <w:t xml:space="preserve"> e </w:t>
            </w:r>
            <w:r w:rsidRPr="00E92015">
              <w:rPr>
                <w:rFonts w:ascii="Arial" w:hAnsi="Arial" w:cs="Arial"/>
                <w:b/>
                <w:bCs/>
              </w:rPr>
              <w:t>pericolosi</w:t>
            </w:r>
            <w:r w:rsidRPr="00E92015">
              <w:rPr>
                <w:rFonts w:ascii="Arial" w:hAnsi="Arial" w:cs="Arial"/>
              </w:rPr>
              <w:t xml:space="preserve"> a cui si possa assistere alle medie latitudini. Sono costituiti non solo da violente precipitazioni associate alla formazione di cumulonembi,</w:t>
            </w:r>
            <w:r w:rsidRPr="00E92015">
              <w:rPr>
                <w:rFonts w:ascii="Arial" w:hAnsi="Arial" w:cs="Arial"/>
                <w:i/>
                <w:iCs/>
              </w:rPr>
              <w:t xml:space="preserve"> ma anche da tutta una pericolosa fenomenologia associata, come la </w:t>
            </w:r>
            <w:r w:rsidRPr="00E92015">
              <w:rPr>
                <w:rFonts w:ascii="Arial" w:hAnsi="Arial" w:cs="Arial"/>
                <w:b/>
                <w:bCs/>
              </w:rPr>
              <w:t>grandine</w:t>
            </w:r>
            <w:r w:rsidRPr="00E92015">
              <w:rPr>
                <w:rFonts w:ascii="Arial" w:hAnsi="Arial" w:cs="Arial"/>
              </w:rPr>
              <w:t xml:space="preserve">, le </w:t>
            </w:r>
            <w:r w:rsidRPr="00E92015">
              <w:rPr>
                <w:rFonts w:ascii="Arial" w:hAnsi="Arial" w:cs="Arial"/>
                <w:i/>
                <w:iCs/>
              </w:rPr>
              <w:t>fulminazioni</w:t>
            </w:r>
            <w:r w:rsidRPr="00E92015">
              <w:rPr>
                <w:rFonts w:ascii="Arial" w:hAnsi="Arial" w:cs="Arial"/>
              </w:rPr>
              <w:t xml:space="preserve">, </w:t>
            </w:r>
            <w:r w:rsidRPr="00E92015">
              <w:rPr>
                <w:rFonts w:ascii="Arial" w:hAnsi="Arial" w:cs="Arial"/>
                <w:b/>
                <w:bCs/>
              </w:rPr>
              <w:t>forti raffiche di vento</w:t>
            </w:r>
            <w:r w:rsidRPr="00E92015">
              <w:rPr>
                <w:rFonts w:ascii="Arial" w:hAnsi="Arial" w:cs="Arial"/>
                <w:i/>
                <w:iCs/>
              </w:rPr>
              <w:t xml:space="preserve">, eventuali </w:t>
            </w:r>
            <w:r w:rsidRPr="00E92015">
              <w:rPr>
                <w:rFonts w:ascii="Arial" w:hAnsi="Arial" w:cs="Arial"/>
                <w:b/>
                <w:bCs/>
              </w:rPr>
              <w:t>trombe d’aria</w:t>
            </w:r>
            <w:r w:rsidRPr="00E92015">
              <w:rPr>
                <w:rFonts w:ascii="Arial" w:hAnsi="Arial" w:cs="Arial"/>
              </w:rPr>
              <w:t>.</w:t>
            </w:r>
          </w:p>
          <w:p w:rsidR="006A404B" w:rsidRPr="00E92015" w:rsidRDefault="006A404B" w:rsidP="006B1B5F">
            <w:pPr>
              <w:pStyle w:val="Corpotesto"/>
              <w:spacing w:after="0"/>
              <w:jc w:val="both"/>
              <w:rPr>
                <w:rFonts w:ascii="Arial" w:hAnsi="Arial" w:cs="Arial"/>
              </w:rPr>
            </w:pPr>
            <w:r w:rsidRPr="00E92015">
              <w:rPr>
                <w:rFonts w:ascii="Arial" w:hAnsi="Arial" w:cs="Arial"/>
              </w:rPr>
              <w:t>Per ciascuna delle 11 zone di allerta viene identificato il livello di vigilanza, ovvero la probabilità del verificarsi di temporali di forte intensità:</w:t>
            </w:r>
          </w:p>
          <w:p w:rsidR="006A404B" w:rsidRPr="00E92015" w:rsidRDefault="006A404B" w:rsidP="006B1B5F">
            <w:pPr>
              <w:pStyle w:val="Corpotesto"/>
              <w:spacing w:after="0"/>
              <w:jc w:val="both"/>
              <w:rPr>
                <w:rFonts w:ascii="Arial" w:hAnsi="Arial" w:cs="Arial"/>
              </w:rPr>
            </w:pPr>
          </w:p>
        </w:tc>
        <w:tc>
          <w:tcPr>
            <w:tcW w:w="6202" w:type="dxa"/>
          </w:tcPr>
          <w:p w:rsidR="006A404B" w:rsidRDefault="006A404B" w:rsidP="006B1B5F">
            <w:pPr>
              <w:pStyle w:val="Corpotesto"/>
              <w:spacing w:after="0"/>
              <w:jc w:val="both"/>
              <w:rPr>
                <w:rFonts w:ascii="Arial" w:hAnsi="Arial" w:cs="Arial"/>
              </w:rPr>
            </w:pPr>
            <w:r>
              <w:rPr>
                <w:rFonts w:ascii="Calibri" w:hAnsi="Calibri"/>
                <w:noProof/>
                <w:lang w:val="en-GB" w:eastAsia="en-GB"/>
              </w:rPr>
              <w:lastRenderedPageBreak/>
              <w:drawing>
                <wp:inline distT="0" distB="0" distL="0" distR="0" wp14:anchorId="58AF62F8" wp14:editId="5B7499E3">
                  <wp:extent cx="3657166" cy="2115820"/>
                  <wp:effectExtent l="0" t="0" r="635"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mporali.jpg"/>
                          <pic:cNvPicPr/>
                        </pic:nvPicPr>
                        <pic:blipFill>
                          <a:blip r:embed="rId19">
                            <a:extLst>
                              <a:ext uri="{28A0092B-C50C-407E-A947-70E740481C1C}">
                                <a14:useLocalDpi xmlns:a14="http://schemas.microsoft.com/office/drawing/2010/main" val="0"/>
                              </a:ext>
                            </a:extLst>
                          </a:blip>
                          <a:stretch>
                            <a:fillRect/>
                          </a:stretch>
                        </pic:blipFill>
                        <pic:spPr>
                          <a:xfrm>
                            <a:off x="0" y="0"/>
                            <a:ext cx="3660981" cy="2118027"/>
                          </a:xfrm>
                          <a:prstGeom prst="rect">
                            <a:avLst/>
                          </a:prstGeom>
                        </pic:spPr>
                      </pic:pic>
                    </a:graphicData>
                  </a:graphic>
                </wp:inline>
              </w:drawing>
            </w:r>
          </w:p>
        </w:tc>
      </w:tr>
    </w:tbl>
    <w:p w:rsidR="006A404B" w:rsidRPr="001D624D" w:rsidRDefault="006A404B" w:rsidP="006A404B">
      <w:pPr>
        <w:pStyle w:val="Corpotesto"/>
        <w:spacing w:after="0" w:line="240" w:lineRule="auto"/>
        <w:jc w:val="both"/>
        <w:rPr>
          <w:rFonts w:ascii="Arial" w:hAnsi="Arial" w:cs="Arial"/>
          <w:b/>
          <w:sz w:val="20"/>
          <w:szCs w:val="20"/>
          <w:u w:val="single"/>
        </w:rPr>
      </w:pPr>
      <w:r w:rsidRPr="001D624D">
        <w:rPr>
          <w:rFonts w:ascii="Arial" w:hAnsi="Arial" w:cs="Arial"/>
          <w:b/>
          <w:sz w:val="20"/>
          <w:szCs w:val="20"/>
          <w:u w:val="single"/>
        </w:rPr>
        <w:t>Nebbia</w:t>
      </w:r>
    </w:p>
    <w:p w:rsidR="006A404B" w:rsidRDefault="006A404B" w:rsidP="006A404B">
      <w:pPr>
        <w:pStyle w:val="Corpotesto"/>
        <w:spacing w:after="0" w:line="240" w:lineRule="auto"/>
        <w:jc w:val="both"/>
        <w:rPr>
          <w:rFonts w:ascii="Arial" w:hAnsi="Arial" w:cs="Arial"/>
          <w:sz w:val="20"/>
          <w:szCs w:val="20"/>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8"/>
        <w:gridCol w:w="6006"/>
      </w:tblGrid>
      <w:tr w:rsidR="006A404B" w:rsidTr="006B1B5F">
        <w:tc>
          <w:tcPr>
            <w:tcW w:w="4889" w:type="dxa"/>
          </w:tcPr>
          <w:p w:rsidR="006A404B" w:rsidRPr="001D624D" w:rsidRDefault="006A404B" w:rsidP="006B1B5F">
            <w:pPr>
              <w:pStyle w:val="Corpotesto"/>
              <w:spacing w:after="0"/>
              <w:jc w:val="both"/>
              <w:rPr>
                <w:rFonts w:ascii="Arial" w:hAnsi="Arial" w:cs="Arial"/>
              </w:rPr>
            </w:pPr>
            <w:r w:rsidRPr="001D624D">
              <w:rPr>
                <w:rFonts w:ascii="Arial" w:hAnsi="Arial" w:cs="Arial"/>
              </w:rPr>
              <w:t xml:space="preserve">Le nebbie, soprattutto quando molto fitte e persistenti, possono dare </w:t>
            </w:r>
            <w:r w:rsidRPr="001D624D">
              <w:rPr>
                <w:b/>
                <w:bCs/>
              </w:rPr>
              <w:t>problemi sia alla viabilità stradale</w:t>
            </w:r>
            <w:r w:rsidRPr="001D624D">
              <w:rPr>
                <w:i/>
                <w:iCs/>
              </w:rPr>
              <w:t xml:space="preserve"> (sia principale che secondaria) che quella </w:t>
            </w:r>
            <w:r w:rsidRPr="001D624D">
              <w:rPr>
                <w:b/>
                <w:bCs/>
              </w:rPr>
              <w:t>aerea</w:t>
            </w:r>
            <w:r w:rsidRPr="001D624D">
              <w:rPr>
                <w:rFonts w:ascii="Arial" w:hAnsi="Arial" w:cs="Arial"/>
              </w:rPr>
              <w:t xml:space="preserve"> (aeroporti).</w:t>
            </w:r>
          </w:p>
          <w:p w:rsidR="006A404B" w:rsidRPr="001D624D" w:rsidRDefault="006A404B" w:rsidP="006B1B5F">
            <w:pPr>
              <w:pStyle w:val="Corpotesto"/>
              <w:spacing w:after="0"/>
              <w:jc w:val="both"/>
              <w:rPr>
                <w:rFonts w:ascii="Arial" w:hAnsi="Arial" w:cs="Arial"/>
              </w:rPr>
            </w:pPr>
            <w:r w:rsidRPr="001D624D">
              <w:rPr>
                <w:rFonts w:ascii="Arial" w:hAnsi="Arial" w:cs="Arial"/>
              </w:rPr>
              <w:t xml:space="preserve">Dal punto di vista previsionale le situazioni di nebbia si verificano normalmente </w:t>
            </w:r>
            <w:r w:rsidRPr="001D624D">
              <w:rPr>
                <w:b/>
                <w:bCs/>
              </w:rPr>
              <w:t>in condizioni anticicloniche</w:t>
            </w:r>
            <w:r w:rsidRPr="001D624D">
              <w:rPr>
                <w:rFonts w:ascii="Arial" w:hAnsi="Arial" w:cs="Arial"/>
              </w:rPr>
              <w:t xml:space="preserve"> con presenza o afflusso di umidità nei bassi strati.</w:t>
            </w:r>
          </w:p>
          <w:p w:rsidR="006A404B" w:rsidRDefault="006A404B" w:rsidP="006B1B5F">
            <w:pPr>
              <w:pStyle w:val="Corpotesto"/>
              <w:spacing w:after="0"/>
              <w:jc w:val="both"/>
              <w:rPr>
                <w:rFonts w:ascii="Arial" w:hAnsi="Arial" w:cs="Arial"/>
              </w:rPr>
            </w:pPr>
            <w:r w:rsidRPr="001D624D">
              <w:rPr>
                <w:rFonts w:ascii="Arial" w:hAnsi="Arial" w:cs="Arial"/>
              </w:rPr>
              <w:t>L’esame della situazione, unita alla visione dei radiosondaggi previsti per determinare lo sviluppo di inversioni termiche, fornisce utili indicazioni per prevederne la formazione</w:t>
            </w:r>
          </w:p>
        </w:tc>
        <w:tc>
          <w:tcPr>
            <w:tcW w:w="4889" w:type="dxa"/>
          </w:tcPr>
          <w:p w:rsidR="006A404B" w:rsidRDefault="006A404B" w:rsidP="006B1B5F">
            <w:pPr>
              <w:pStyle w:val="Corpotesto"/>
              <w:spacing w:after="0"/>
              <w:jc w:val="both"/>
              <w:rPr>
                <w:rFonts w:ascii="Arial" w:hAnsi="Arial" w:cs="Arial"/>
              </w:rPr>
            </w:pPr>
            <w:r>
              <w:rPr>
                <w:rFonts w:ascii="Arial" w:hAnsi="Arial" w:cs="Arial"/>
                <w:noProof/>
                <w:lang w:val="en-GB" w:eastAsia="en-GB"/>
              </w:rPr>
              <w:drawing>
                <wp:inline distT="0" distB="0" distL="0" distR="0" wp14:anchorId="2340727B" wp14:editId="7A74AA6D">
                  <wp:extent cx="3676650" cy="1846569"/>
                  <wp:effectExtent l="0" t="0" r="0" b="1905"/>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bbie.jpg"/>
                          <pic:cNvPicPr/>
                        </pic:nvPicPr>
                        <pic:blipFill>
                          <a:blip r:embed="rId20">
                            <a:extLst>
                              <a:ext uri="{28A0092B-C50C-407E-A947-70E740481C1C}">
                                <a14:useLocalDpi xmlns:a14="http://schemas.microsoft.com/office/drawing/2010/main" val="0"/>
                              </a:ext>
                            </a:extLst>
                          </a:blip>
                          <a:stretch>
                            <a:fillRect/>
                          </a:stretch>
                        </pic:blipFill>
                        <pic:spPr>
                          <a:xfrm>
                            <a:off x="0" y="0"/>
                            <a:ext cx="3679673" cy="1848088"/>
                          </a:xfrm>
                          <a:prstGeom prst="rect">
                            <a:avLst/>
                          </a:prstGeom>
                        </pic:spPr>
                      </pic:pic>
                    </a:graphicData>
                  </a:graphic>
                </wp:inline>
              </w:drawing>
            </w:r>
          </w:p>
        </w:tc>
      </w:tr>
    </w:tbl>
    <w:p w:rsidR="006A404B" w:rsidRPr="001D624D" w:rsidRDefault="006A404B" w:rsidP="006A404B">
      <w:pPr>
        <w:pStyle w:val="Corpotesto"/>
        <w:spacing w:after="0" w:line="240" w:lineRule="auto"/>
        <w:jc w:val="both"/>
        <w:rPr>
          <w:rFonts w:ascii="Arial" w:hAnsi="Arial" w:cs="Arial"/>
          <w:sz w:val="20"/>
          <w:szCs w:val="20"/>
        </w:rPr>
      </w:pPr>
      <w:r w:rsidRPr="001D624D">
        <w:rPr>
          <w:rFonts w:ascii="Arial" w:hAnsi="Arial" w:cs="Arial"/>
          <w:sz w:val="20"/>
          <w:szCs w:val="20"/>
        </w:rPr>
        <w:t>Anche l'analisi delle immagini del satellite geostazionario METEOSAT nella banda del visibile e l’analisi dei radiosondaggi osservati sono di grande supporto nell’identificazione del fenomeno e nella previsione della sua evoluzione a breve termine.</w:t>
      </w:r>
    </w:p>
    <w:p w:rsidR="006A404B" w:rsidRDefault="006A404B" w:rsidP="006A404B">
      <w:pPr>
        <w:pStyle w:val="Corpotesto"/>
        <w:spacing w:after="0" w:line="240" w:lineRule="auto"/>
        <w:jc w:val="both"/>
        <w:rPr>
          <w:rFonts w:ascii="Arial" w:hAnsi="Arial" w:cs="Arial"/>
          <w:sz w:val="20"/>
          <w:szCs w:val="20"/>
        </w:rPr>
      </w:pPr>
      <w:r w:rsidRPr="001D624D">
        <w:rPr>
          <w:rFonts w:ascii="Arial" w:hAnsi="Arial" w:cs="Arial"/>
          <w:sz w:val="20"/>
          <w:szCs w:val="20"/>
        </w:rPr>
        <w:t xml:space="preserve">La previsione delle nebbie </w:t>
      </w:r>
      <w:proofErr w:type="spellStart"/>
      <w:r w:rsidRPr="001D624D">
        <w:rPr>
          <w:rFonts w:ascii="Arial" w:hAnsi="Arial" w:cs="Arial"/>
          <w:sz w:val="20"/>
          <w:szCs w:val="20"/>
        </w:rPr>
        <w:t>postfrontali</w:t>
      </w:r>
      <w:proofErr w:type="spellEnd"/>
      <w:r w:rsidRPr="001D624D">
        <w:rPr>
          <w:rFonts w:ascii="Arial" w:hAnsi="Arial" w:cs="Arial"/>
          <w:sz w:val="20"/>
          <w:szCs w:val="20"/>
        </w:rPr>
        <w:t xml:space="preserve"> risulta essere invece più difficile rispetto a quella delle nebbie di radiazione in quanto occorre una previsione precisa della tempistica del rasserenamento e dell’eventuale arrivo di vento in pianura; ritardi o anticipi dell’ordine di poche ore possono determinare situazioni radicalmente diverse dal punto di vista della visibilità. Anche in questo caso un valido aiuto è costituito dall’esame dettagliato dell’atmosfera nei bassi strati attraverso i radiosondaggi previsti.</w:t>
      </w:r>
    </w:p>
    <w:p w:rsidR="00CE7C3B" w:rsidRDefault="00CE7C3B" w:rsidP="006A404B">
      <w:pPr>
        <w:pStyle w:val="Corpotesto"/>
        <w:spacing w:after="0" w:line="240" w:lineRule="auto"/>
        <w:jc w:val="both"/>
        <w:rPr>
          <w:rFonts w:ascii="Arial" w:hAnsi="Arial" w:cs="Arial"/>
          <w:b/>
          <w:sz w:val="20"/>
          <w:szCs w:val="20"/>
          <w:u w:val="single"/>
        </w:rPr>
      </w:pPr>
    </w:p>
    <w:p w:rsidR="006A404B" w:rsidRPr="00A75806" w:rsidRDefault="006A404B" w:rsidP="006A404B">
      <w:pPr>
        <w:pStyle w:val="Corpotesto"/>
        <w:spacing w:after="0" w:line="240" w:lineRule="auto"/>
        <w:jc w:val="both"/>
        <w:rPr>
          <w:rFonts w:ascii="Arial" w:hAnsi="Arial" w:cs="Arial"/>
          <w:b/>
          <w:sz w:val="20"/>
          <w:szCs w:val="20"/>
          <w:u w:val="single"/>
        </w:rPr>
      </w:pPr>
      <w:r w:rsidRPr="00A75806">
        <w:rPr>
          <w:rFonts w:ascii="Arial" w:hAnsi="Arial" w:cs="Arial"/>
          <w:b/>
          <w:sz w:val="20"/>
          <w:szCs w:val="20"/>
          <w:u w:val="single"/>
        </w:rPr>
        <w:t>Vento</w:t>
      </w:r>
    </w:p>
    <w:p w:rsidR="006A404B" w:rsidRDefault="006A404B" w:rsidP="006A404B">
      <w:pPr>
        <w:pStyle w:val="NormaleWeb"/>
        <w:shd w:val="clear" w:color="auto" w:fill="FFFFFF"/>
        <w:spacing w:before="0" w:beforeAutospacing="0" w:after="0" w:afterAutospacing="0"/>
        <w:jc w:val="both"/>
        <w:rPr>
          <w:rFonts w:ascii="Arial" w:hAnsi="Arial" w:cs="Arial"/>
          <w:sz w:val="20"/>
          <w:szCs w:val="20"/>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5"/>
        <w:gridCol w:w="5449"/>
      </w:tblGrid>
      <w:tr w:rsidR="006A404B" w:rsidTr="006A404B">
        <w:trPr>
          <w:trHeight w:val="2366"/>
        </w:trPr>
        <w:tc>
          <w:tcPr>
            <w:tcW w:w="4889" w:type="dxa"/>
          </w:tcPr>
          <w:p w:rsidR="006A404B" w:rsidRDefault="006A404B" w:rsidP="006B1B5F">
            <w:pPr>
              <w:pStyle w:val="NormaleWeb"/>
              <w:shd w:val="clear" w:color="auto" w:fill="FFFFFF"/>
              <w:spacing w:before="0" w:beforeAutospacing="0" w:after="0" w:afterAutospacing="0"/>
              <w:jc w:val="both"/>
              <w:rPr>
                <w:rFonts w:ascii="Arial" w:hAnsi="Arial" w:cs="Arial"/>
                <w:sz w:val="20"/>
                <w:szCs w:val="20"/>
              </w:rPr>
            </w:pPr>
            <w:r w:rsidRPr="00A75806">
              <w:rPr>
                <w:rFonts w:ascii="Arial" w:hAnsi="Arial" w:cs="Arial"/>
                <w:sz w:val="20"/>
                <w:szCs w:val="20"/>
              </w:rPr>
              <w:t xml:space="preserve">Si intende segnalare situazioni rilevanti in montagna che possono portare disagi alle attività umane in alta quota e situazioni rilevanti sulle pianure, in particolare in caso di </w:t>
            </w:r>
            <w:proofErr w:type="spellStart"/>
            <w:r w:rsidRPr="00A75806">
              <w:rPr>
                <w:rFonts w:ascii="Arial" w:hAnsi="Arial" w:cs="Arial"/>
                <w:sz w:val="20"/>
                <w:szCs w:val="20"/>
              </w:rPr>
              <w:t>foehn</w:t>
            </w:r>
            <w:proofErr w:type="spellEnd"/>
            <w:r w:rsidRPr="00A75806">
              <w:rPr>
                <w:rFonts w:ascii="Arial" w:hAnsi="Arial" w:cs="Arial"/>
                <w:sz w:val="20"/>
                <w:szCs w:val="20"/>
              </w:rPr>
              <w:t xml:space="preserve"> con possibili danni locali alla vegetazione e agli edifici. Vengono definite le soglie di riferimento in base alla quota (1’500 m o 3’000 m). La criticità è legata a possibili danni alle strutture provvisorie, a disagi alla viabilità, </w:t>
            </w:r>
            <w:proofErr w:type="gramStart"/>
            <w:r w:rsidRPr="00A75806">
              <w:rPr>
                <w:rFonts w:ascii="Arial" w:hAnsi="Arial" w:cs="Arial"/>
                <w:sz w:val="20"/>
                <w:szCs w:val="20"/>
              </w:rPr>
              <w:t>la possibili</w:t>
            </w:r>
            <w:proofErr w:type="gramEnd"/>
            <w:r w:rsidRPr="00A75806">
              <w:rPr>
                <w:rFonts w:ascii="Arial" w:hAnsi="Arial" w:cs="Arial"/>
                <w:sz w:val="20"/>
                <w:szCs w:val="20"/>
              </w:rPr>
              <w:t xml:space="preserve"> crolli di padiglioni, a disagi allo svolgimento di attività umane soprattutto in alta quota, a problemi per la sicurezza dei voli. </w:t>
            </w:r>
          </w:p>
        </w:tc>
        <w:tc>
          <w:tcPr>
            <w:tcW w:w="4940" w:type="dxa"/>
            <w:vAlign w:val="center"/>
          </w:tcPr>
          <w:p w:rsidR="006A404B" w:rsidRDefault="006A404B" w:rsidP="006B1B5F">
            <w:pPr>
              <w:pStyle w:val="NormaleWeb"/>
              <w:spacing w:before="0" w:beforeAutospacing="0" w:after="0" w:afterAutospacing="0"/>
              <w:jc w:val="center"/>
              <w:rPr>
                <w:rFonts w:ascii="Arial" w:hAnsi="Arial" w:cs="Arial"/>
                <w:sz w:val="20"/>
                <w:szCs w:val="20"/>
              </w:rPr>
            </w:pPr>
            <w:r>
              <w:rPr>
                <w:rFonts w:ascii="Calibri" w:hAnsi="Calibri"/>
                <w:noProof/>
                <w:lang w:val="en-GB" w:eastAsia="en-GB"/>
              </w:rPr>
              <w:drawing>
                <wp:inline distT="0" distB="0" distL="0" distR="0" wp14:anchorId="68BB1E51" wp14:editId="6D86FA0A">
                  <wp:extent cx="3323357" cy="1266825"/>
                  <wp:effectExtent l="0" t="0" r="0" b="0"/>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ento.jpg"/>
                          <pic:cNvPicPr/>
                        </pic:nvPicPr>
                        <pic:blipFill>
                          <a:blip r:embed="rId21">
                            <a:extLst>
                              <a:ext uri="{28A0092B-C50C-407E-A947-70E740481C1C}">
                                <a14:useLocalDpi xmlns:a14="http://schemas.microsoft.com/office/drawing/2010/main" val="0"/>
                              </a:ext>
                            </a:extLst>
                          </a:blip>
                          <a:stretch>
                            <a:fillRect/>
                          </a:stretch>
                        </pic:blipFill>
                        <pic:spPr>
                          <a:xfrm>
                            <a:off x="0" y="0"/>
                            <a:ext cx="3333396" cy="1270652"/>
                          </a:xfrm>
                          <a:prstGeom prst="rect">
                            <a:avLst/>
                          </a:prstGeom>
                        </pic:spPr>
                      </pic:pic>
                    </a:graphicData>
                  </a:graphic>
                </wp:inline>
              </w:drawing>
            </w:r>
          </w:p>
        </w:tc>
      </w:tr>
    </w:tbl>
    <w:p w:rsidR="006A404B" w:rsidRPr="00A75806" w:rsidRDefault="006A404B" w:rsidP="006A404B">
      <w:pPr>
        <w:pStyle w:val="NormaleWeb"/>
        <w:shd w:val="clear" w:color="auto" w:fill="FFFFFF"/>
        <w:spacing w:before="0" w:beforeAutospacing="0" w:after="0" w:afterAutospacing="0"/>
        <w:jc w:val="both"/>
        <w:rPr>
          <w:rFonts w:ascii="Arial" w:hAnsi="Arial" w:cs="Arial"/>
          <w:sz w:val="20"/>
          <w:szCs w:val="20"/>
        </w:rPr>
      </w:pPr>
      <w:r w:rsidRPr="00A75806">
        <w:rPr>
          <w:rFonts w:ascii="Arial" w:hAnsi="Arial" w:cs="Arial"/>
          <w:sz w:val="20"/>
          <w:szCs w:val="20"/>
        </w:rPr>
        <w:t>La maggiore criticità riguarda la previsione del vento di caduta (</w:t>
      </w:r>
      <w:proofErr w:type="spellStart"/>
      <w:r w:rsidRPr="00A75806">
        <w:rPr>
          <w:rFonts w:ascii="Arial" w:hAnsi="Arial" w:cs="Arial"/>
          <w:sz w:val="20"/>
          <w:szCs w:val="20"/>
        </w:rPr>
        <w:t>foehn</w:t>
      </w:r>
      <w:proofErr w:type="spellEnd"/>
      <w:r w:rsidRPr="00A75806">
        <w:rPr>
          <w:rFonts w:ascii="Arial" w:hAnsi="Arial" w:cs="Arial"/>
          <w:sz w:val="20"/>
          <w:szCs w:val="20"/>
        </w:rPr>
        <w:t xml:space="preserve">) in quanto fortemente dipendente dalla complessa orografia della regione. Sono in corso studi per determinare empiricamente un indice di </w:t>
      </w:r>
      <w:proofErr w:type="spellStart"/>
      <w:r w:rsidRPr="00A75806">
        <w:rPr>
          <w:rFonts w:ascii="Arial" w:hAnsi="Arial" w:cs="Arial"/>
          <w:sz w:val="20"/>
          <w:szCs w:val="20"/>
        </w:rPr>
        <w:t>foehn</w:t>
      </w:r>
      <w:proofErr w:type="spellEnd"/>
      <w:r w:rsidRPr="00A75806">
        <w:rPr>
          <w:rFonts w:ascii="Arial" w:hAnsi="Arial" w:cs="Arial"/>
          <w:sz w:val="20"/>
          <w:szCs w:val="20"/>
        </w:rPr>
        <w:t xml:space="preserve"> che tenga conto dei parametri previsti di velocità del vento, pressione al suolo, umidità e temperatura.</w:t>
      </w:r>
    </w:p>
    <w:p w:rsidR="006A404B" w:rsidRPr="00A75806" w:rsidRDefault="006A404B" w:rsidP="006A404B">
      <w:pPr>
        <w:pStyle w:val="NormaleWeb"/>
        <w:shd w:val="clear" w:color="auto" w:fill="FFFFFF"/>
        <w:spacing w:before="0" w:beforeAutospacing="0" w:after="0" w:afterAutospacing="0"/>
        <w:jc w:val="both"/>
        <w:rPr>
          <w:rFonts w:ascii="Arial" w:hAnsi="Arial" w:cs="Arial"/>
          <w:sz w:val="20"/>
          <w:szCs w:val="20"/>
        </w:rPr>
      </w:pPr>
      <w:r w:rsidRPr="00A75806">
        <w:rPr>
          <w:rFonts w:ascii="Arial" w:hAnsi="Arial" w:cs="Arial"/>
          <w:sz w:val="20"/>
          <w:szCs w:val="20"/>
        </w:rPr>
        <w:t>Il vento viene classificato in base alla velocità secondo la tabella</w:t>
      </w:r>
      <w:r>
        <w:rPr>
          <w:rFonts w:ascii="Arial" w:hAnsi="Arial" w:cs="Arial"/>
          <w:sz w:val="20"/>
          <w:szCs w:val="20"/>
        </w:rPr>
        <w:t xml:space="preserve"> sopra riportata.</w:t>
      </w:r>
    </w:p>
    <w:p w:rsidR="006A404B" w:rsidRDefault="006A404B" w:rsidP="006A404B">
      <w:pPr>
        <w:pStyle w:val="Corpotesto"/>
        <w:spacing w:after="0" w:line="240" w:lineRule="auto"/>
        <w:jc w:val="both"/>
        <w:rPr>
          <w:rFonts w:ascii="Arial" w:hAnsi="Arial" w:cs="Arial"/>
          <w:b/>
          <w:sz w:val="20"/>
          <w:szCs w:val="20"/>
          <w:u w:val="single"/>
        </w:rPr>
      </w:pPr>
    </w:p>
    <w:p w:rsidR="006A404B" w:rsidRPr="00A75806" w:rsidRDefault="006A404B" w:rsidP="006A404B">
      <w:pPr>
        <w:pStyle w:val="Corpotesto"/>
        <w:spacing w:after="0" w:line="240" w:lineRule="auto"/>
        <w:jc w:val="both"/>
        <w:rPr>
          <w:rFonts w:ascii="Arial" w:hAnsi="Arial" w:cs="Arial"/>
          <w:b/>
          <w:sz w:val="20"/>
          <w:szCs w:val="20"/>
          <w:u w:val="single"/>
        </w:rPr>
      </w:pPr>
      <w:r w:rsidRPr="00A75806">
        <w:rPr>
          <w:rFonts w:ascii="Arial" w:hAnsi="Arial" w:cs="Arial"/>
          <w:b/>
          <w:sz w:val="20"/>
          <w:szCs w:val="20"/>
          <w:u w:val="single"/>
        </w:rPr>
        <w:t>Anomalia positiva/negativa di temperatura</w:t>
      </w:r>
    </w:p>
    <w:p w:rsidR="006A404B" w:rsidRDefault="006A404B" w:rsidP="006A404B">
      <w:pPr>
        <w:pStyle w:val="NormaleWeb"/>
        <w:shd w:val="clear" w:color="auto" w:fill="FFFFFF"/>
        <w:spacing w:before="0" w:beforeAutospacing="0" w:after="0" w:afterAutospacing="0"/>
        <w:jc w:val="both"/>
        <w:rPr>
          <w:rFonts w:ascii="Arial" w:hAnsi="Arial" w:cs="Arial"/>
          <w:sz w:val="20"/>
          <w:szCs w:val="20"/>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926"/>
      </w:tblGrid>
      <w:tr w:rsidR="006A404B" w:rsidTr="006B1B5F">
        <w:tc>
          <w:tcPr>
            <w:tcW w:w="4889" w:type="dxa"/>
          </w:tcPr>
          <w:p w:rsidR="006A404B" w:rsidRPr="00A75806" w:rsidRDefault="006A404B" w:rsidP="006B1B5F">
            <w:pPr>
              <w:pStyle w:val="NormaleWeb"/>
              <w:shd w:val="clear" w:color="auto" w:fill="FFFFFF"/>
              <w:spacing w:before="0" w:beforeAutospacing="0" w:after="0" w:afterAutospacing="0"/>
              <w:jc w:val="both"/>
              <w:rPr>
                <w:rFonts w:ascii="Arial" w:hAnsi="Arial" w:cs="Arial"/>
                <w:sz w:val="20"/>
                <w:szCs w:val="20"/>
              </w:rPr>
            </w:pPr>
            <w:proofErr w:type="gramStart"/>
            <w:r w:rsidRPr="00A75806">
              <w:rPr>
                <w:rFonts w:ascii="Arial" w:hAnsi="Arial" w:cs="Arial"/>
                <w:sz w:val="20"/>
                <w:szCs w:val="20"/>
              </w:rPr>
              <w:t>E'</w:t>
            </w:r>
            <w:proofErr w:type="gramEnd"/>
            <w:r w:rsidRPr="00A75806">
              <w:rPr>
                <w:rFonts w:ascii="Arial" w:hAnsi="Arial" w:cs="Arial"/>
                <w:sz w:val="20"/>
                <w:szCs w:val="20"/>
              </w:rPr>
              <w:t xml:space="preserve"> il risultato di un confronto tra le temperature previste ed i valori climatologici recenti per ogni area di allertamento.</w:t>
            </w:r>
          </w:p>
          <w:p w:rsidR="006A404B" w:rsidRPr="00A75806" w:rsidRDefault="006A404B" w:rsidP="006B1B5F">
            <w:pPr>
              <w:pStyle w:val="NormaleWeb"/>
              <w:shd w:val="clear" w:color="auto" w:fill="FFFFFF"/>
              <w:spacing w:before="0" w:beforeAutospacing="0" w:after="0" w:afterAutospacing="0"/>
              <w:jc w:val="both"/>
              <w:rPr>
                <w:rFonts w:ascii="Arial" w:hAnsi="Arial" w:cs="Arial"/>
                <w:sz w:val="20"/>
                <w:szCs w:val="20"/>
              </w:rPr>
            </w:pPr>
            <w:r w:rsidRPr="00A75806">
              <w:rPr>
                <w:rFonts w:ascii="Arial" w:hAnsi="Arial" w:cs="Arial"/>
                <w:sz w:val="20"/>
                <w:szCs w:val="20"/>
              </w:rPr>
              <w:t>Per ogni area di allertamento sono prese in considerazione le situazioni di anomalia di temperatura prevista rispetto alla media climatologica del mese in questione (calcolata nel periodo di riferimento 1991-2005) secondo i seguenti criteri:</w:t>
            </w:r>
          </w:p>
          <w:p w:rsidR="006A404B" w:rsidRPr="00A75806" w:rsidRDefault="006A404B" w:rsidP="006B1B5F">
            <w:pPr>
              <w:numPr>
                <w:ilvl w:val="0"/>
                <w:numId w:val="3"/>
              </w:numPr>
              <w:shd w:val="clear" w:color="auto" w:fill="FFFFFF"/>
              <w:jc w:val="both"/>
              <w:rPr>
                <w:rFonts w:ascii="Arial" w:hAnsi="Arial" w:cs="Arial"/>
              </w:rPr>
            </w:pPr>
            <w:r w:rsidRPr="00A75806">
              <w:rPr>
                <w:rFonts w:ascii="Arial" w:hAnsi="Arial" w:cs="Arial"/>
              </w:rPr>
              <w:t>anomalia di freddo: da ottobre a marzo</w:t>
            </w:r>
          </w:p>
          <w:p w:rsidR="006A404B" w:rsidRPr="00A75806" w:rsidRDefault="006A404B" w:rsidP="006B1B5F">
            <w:pPr>
              <w:numPr>
                <w:ilvl w:val="0"/>
                <w:numId w:val="3"/>
              </w:numPr>
              <w:shd w:val="clear" w:color="auto" w:fill="FFFFFF"/>
              <w:jc w:val="both"/>
              <w:rPr>
                <w:rFonts w:ascii="Arial" w:hAnsi="Arial" w:cs="Arial"/>
              </w:rPr>
            </w:pPr>
            <w:r w:rsidRPr="00A75806">
              <w:rPr>
                <w:rFonts w:ascii="Arial" w:hAnsi="Arial" w:cs="Arial"/>
              </w:rPr>
              <w:t>anomalia di caldo: da aprile a settembre</w:t>
            </w:r>
          </w:p>
          <w:p w:rsidR="006A404B" w:rsidRDefault="006A404B" w:rsidP="006B1B5F">
            <w:pPr>
              <w:shd w:val="clear" w:color="auto" w:fill="FFFFFF"/>
              <w:jc w:val="both"/>
              <w:rPr>
                <w:rFonts w:ascii="Arial" w:hAnsi="Arial" w:cs="Arial"/>
              </w:rPr>
            </w:pPr>
          </w:p>
        </w:tc>
        <w:tc>
          <w:tcPr>
            <w:tcW w:w="4926" w:type="dxa"/>
          </w:tcPr>
          <w:p w:rsidR="006A404B" w:rsidRDefault="006A404B" w:rsidP="006B1B5F">
            <w:pPr>
              <w:pStyle w:val="NormaleWeb"/>
              <w:spacing w:before="0" w:beforeAutospacing="0" w:after="0" w:afterAutospacing="0"/>
              <w:jc w:val="both"/>
              <w:rPr>
                <w:rFonts w:ascii="Arial" w:hAnsi="Arial" w:cs="Arial"/>
                <w:sz w:val="20"/>
                <w:szCs w:val="20"/>
              </w:rPr>
            </w:pPr>
            <w:r w:rsidRPr="00A75806">
              <w:rPr>
                <w:rFonts w:ascii="Arial" w:hAnsi="Arial" w:cs="Arial"/>
                <w:noProof/>
                <w:sz w:val="20"/>
                <w:szCs w:val="20"/>
                <w:lang w:val="en-GB" w:eastAsia="en-GB"/>
              </w:rPr>
              <w:drawing>
                <wp:inline distT="0" distB="0" distL="0" distR="0" wp14:anchorId="6E33520F" wp14:editId="41DFF02D">
                  <wp:extent cx="2676525" cy="1721918"/>
                  <wp:effectExtent l="0" t="0" r="0" b="0"/>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mperature.jpg"/>
                          <pic:cNvPicPr/>
                        </pic:nvPicPr>
                        <pic:blipFill>
                          <a:blip r:embed="rId22">
                            <a:extLst>
                              <a:ext uri="{28A0092B-C50C-407E-A947-70E740481C1C}">
                                <a14:useLocalDpi xmlns:a14="http://schemas.microsoft.com/office/drawing/2010/main" val="0"/>
                              </a:ext>
                            </a:extLst>
                          </a:blip>
                          <a:stretch>
                            <a:fillRect/>
                          </a:stretch>
                        </pic:blipFill>
                        <pic:spPr>
                          <a:xfrm>
                            <a:off x="0" y="0"/>
                            <a:ext cx="2716531" cy="1747655"/>
                          </a:xfrm>
                          <a:prstGeom prst="rect">
                            <a:avLst/>
                          </a:prstGeom>
                        </pic:spPr>
                      </pic:pic>
                    </a:graphicData>
                  </a:graphic>
                </wp:inline>
              </w:drawing>
            </w:r>
          </w:p>
        </w:tc>
      </w:tr>
    </w:tbl>
    <w:p w:rsidR="006A404B" w:rsidRPr="003163F6" w:rsidRDefault="006A404B" w:rsidP="006A404B">
      <w:pPr>
        <w:pStyle w:val="NormaleWeb"/>
        <w:shd w:val="clear" w:color="auto" w:fill="FFFFFF"/>
        <w:spacing w:before="0" w:beforeAutospacing="0" w:after="0" w:afterAutospacing="0"/>
        <w:jc w:val="both"/>
        <w:rPr>
          <w:rFonts w:ascii="Arial" w:hAnsi="Arial" w:cs="Arial"/>
          <w:sz w:val="20"/>
          <w:szCs w:val="20"/>
        </w:rPr>
      </w:pPr>
      <w:r w:rsidRPr="003163F6">
        <w:rPr>
          <w:rFonts w:ascii="Arial" w:hAnsi="Arial" w:cs="Arial"/>
          <w:sz w:val="20"/>
          <w:szCs w:val="20"/>
        </w:rPr>
        <w:t xml:space="preserve">Aree </w:t>
      </w:r>
      <w:proofErr w:type="gramStart"/>
      <w:r w:rsidRPr="003163F6">
        <w:rPr>
          <w:rFonts w:ascii="Arial" w:hAnsi="Arial" w:cs="Arial"/>
          <w:sz w:val="20"/>
          <w:szCs w:val="20"/>
        </w:rPr>
        <w:t>A,B</w:t>
      </w:r>
      <w:proofErr w:type="gramEnd"/>
      <w:r w:rsidRPr="003163F6">
        <w:rPr>
          <w:rFonts w:ascii="Arial" w:hAnsi="Arial" w:cs="Arial"/>
          <w:sz w:val="20"/>
          <w:szCs w:val="20"/>
        </w:rPr>
        <w:t>,C,D,E: aree montane, si considera la temperatura prevista a quote comprese tra 700 e 1500 m.</w:t>
      </w:r>
    </w:p>
    <w:p w:rsidR="001D624D" w:rsidRPr="00A75806" w:rsidRDefault="006A404B" w:rsidP="006A404B">
      <w:pPr>
        <w:pStyle w:val="NormaleWeb"/>
        <w:shd w:val="clear" w:color="auto" w:fill="FFFFFF"/>
        <w:spacing w:before="0" w:beforeAutospacing="0" w:after="0" w:afterAutospacing="0"/>
        <w:jc w:val="both"/>
        <w:rPr>
          <w:rFonts w:ascii="Arial" w:hAnsi="Arial" w:cs="Arial"/>
          <w:sz w:val="20"/>
          <w:szCs w:val="20"/>
          <w:highlight w:val="yellow"/>
        </w:rPr>
      </w:pPr>
      <w:r>
        <w:rPr>
          <w:rFonts w:ascii="Arial" w:hAnsi="Arial" w:cs="Arial"/>
          <w:sz w:val="20"/>
          <w:szCs w:val="20"/>
        </w:rPr>
        <w:t>A</w:t>
      </w:r>
      <w:r w:rsidRPr="003163F6">
        <w:rPr>
          <w:rFonts w:ascii="Arial" w:hAnsi="Arial" w:cs="Arial"/>
          <w:sz w:val="20"/>
          <w:szCs w:val="20"/>
        </w:rPr>
        <w:t xml:space="preserve">ree </w:t>
      </w:r>
      <w:proofErr w:type="gramStart"/>
      <w:r w:rsidRPr="003163F6">
        <w:rPr>
          <w:rFonts w:ascii="Arial" w:hAnsi="Arial" w:cs="Arial"/>
          <w:sz w:val="20"/>
          <w:szCs w:val="20"/>
        </w:rPr>
        <w:t>F,G</w:t>
      </w:r>
      <w:proofErr w:type="gramEnd"/>
      <w:r w:rsidRPr="003163F6">
        <w:rPr>
          <w:rFonts w:ascii="Arial" w:hAnsi="Arial" w:cs="Arial"/>
          <w:sz w:val="20"/>
          <w:szCs w:val="20"/>
        </w:rPr>
        <w:t>,H,I,L,M: aree pianeggianti o appenniniche, si considera la temperatura prevista a quote inferiori a 700 m.</w:t>
      </w:r>
    </w:p>
    <w:sectPr w:rsidR="001D624D" w:rsidRPr="00A75806" w:rsidSect="004E121D">
      <w:headerReference w:type="default" r:id="rId23"/>
      <w:footerReference w:type="default" r:id="rId24"/>
      <w:footerReference w:type="first" r:id="rId25"/>
      <w:pgSz w:w="11906" w:h="16838"/>
      <w:pgMar w:top="1241"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01647" w:rsidRDefault="00901647" w:rsidP="009D312D">
      <w:pPr>
        <w:spacing w:after="0" w:line="240" w:lineRule="auto"/>
      </w:pPr>
      <w:r>
        <w:separator/>
      </w:r>
    </w:p>
  </w:endnote>
  <w:endnote w:type="continuationSeparator" w:id="0">
    <w:p w:rsidR="00901647" w:rsidRDefault="00901647" w:rsidP="009D31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21002A87" w:usb1="00000000" w:usb2="00000000" w:usb3="00000000" w:csb0="0001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szCs w:val="20"/>
      </w:rPr>
      <w:id w:val="1076479262"/>
      <w:docPartObj>
        <w:docPartGallery w:val="Page Numbers (Bottom of Page)"/>
        <w:docPartUnique/>
      </w:docPartObj>
    </w:sdtPr>
    <w:sdtEndPr/>
    <w:sdtContent>
      <w:p w:rsidR="00A060A2" w:rsidRPr="0039427B" w:rsidRDefault="00A060A2">
        <w:pPr>
          <w:pStyle w:val="Pidipagina"/>
          <w:jc w:val="right"/>
          <w:rPr>
            <w:sz w:val="20"/>
            <w:szCs w:val="20"/>
          </w:rPr>
        </w:pPr>
        <w:r w:rsidRPr="0039427B">
          <w:rPr>
            <w:sz w:val="20"/>
            <w:szCs w:val="20"/>
          </w:rPr>
          <w:fldChar w:fldCharType="begin"/>
        </w:r>
        <w:r w:rsidRPr="0039427B">
          <w:rPr>
            <w:sz w:val="20"/>
            <w:szCs w:val="20"/>
          </w:rPr>
          <w:instrText>PAGE   \* MERGEFORMAT</w:instrText>
        </w:r>
        <w:r w:rsidRPr="0039427B">
          <w:rPr>
            <w:sz w:val="20"/>
            <w:szCs w:val="20"/>
          </w:rPr>
          <w:fldChar w:fldCharType="separate"/>
        </w:r>
        <w:r w:rsidR="005D4CCD">
          <w:rPr>
            <w:noProof/>
            <w:sz w:val="20"/>
            <w:szCs w:val="20"/>
          </w:rPr>
          <w:t>2</w:t>
        </w:r>
        <w:r w:rsidRPr="0039427B">
          <w:rPr>
            <w:sz w:val="20"/>
            <w:szCs w:val="20"/>
          </w:rPr>
          <w:fldChar w:fldCharType="end"/>
        </w:r>
      </w:p>
    </w:sdtContent>
  </w:sdt>
  <w:p w:rsidR="00A060A2" w:rsidRPr="0039427B" w:rsidRDefault="00A060A2">
    <w:pPr>
      <w:pStyle w:val="Pidipagina"/>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60A2" w:rsidRPr="0039427B" w:rsidRDefault="00A060A2">
    <w:pPr>
      <w:pStyle w:val="Pidipagina"/>
      <w:jc w:val="right"/>
      <w:rPr>
        <w:sz w:val="18"/>
        <w:szCs w:val="18"/>
      </w:rPr>
    </w:pPr>
  </w:p>
  <w:p w:rsidR="00A060A2" w:rsidRDefault="00A060A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01647" w:rsidRDefault="00901647" w:rsidP="009D312D">
      <w:pPr>
        <w:spacing w:after="0" w:line="240" w:lineRule="auto"/>
      </w:pPr>
      <w:r>
        <w:separator/>
      </w:r>
    </w:p>
  </w:footnote>
  <w:footnote w:type="continuationSeparator" w:id="0">
    <w:p w:rsidR="00901647" w:rsidRDefault="00901647" w:rsidP="009D31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71"/>
      <w:gridCol w:w="3007"/>
    </w:tblGrid>
    <w:tr w:rsidR="00A060A2" w:rsidRPr="0039427B" w:rsidTr="00E60654">
      <w:tc>
        <w:tcPr>
          <w:tcW w:w="6771" w:type="dxa"/>
        </w:tcPr>
        <w:p w:rsidR="00A060A2" w:rsidRPr="0039427B" w:rsidRDefault="00A060A2">
          <w:pPr>
            <w:pStyle w:val="Intestazione"/>
            <w:rPr>
              <w:rFonts w:asciiTheme="minorHAnsi" w:hAnsiTheme="minorHAnsi"/>
              <w:sz w:val="22"/>
              <w:szCs w:val="22"/>
            </w:rPr>
          </w:pPr>
          <w:r>
            <w:rPr>
              <w:rFonts w:asciiTheme="minorHAnsi" w:hAnsiTheme="minorHAnsi"/>
              <w:sz w:val="22"/>
              <w:szCs w:val="22"/>
            </w:rPr>
            <w:t>Piano</w:t>
          </w:r>
          <w:r w:rsidR="00E60654">
            <w:rPr>
              <w:rFonts w:asciiTheme="minorHAnsi" w:hAnsiTheme="minorHAnsi"/>
              <w:sz w:val="22"/>
              <w:szCs w:val="22"/>
            </w:rPr>
            <w:t xml:space="preserve"> Interc</w:t>
          </w:r>
          <w:r w:rsidRPr="0039427B">
            <w:rPr>
              <w:rFonts w:asciiTheme="minorHAnsi" w:hAnsiTheme="minorHAnsi"/>
              <w:sz w:val="22"/>
              <w:szCs w:val="22"/>
            </w:rPr>
            <w:t>omunale di Protezione Civile</w:t>
          </w:r>
        </w:p>
      </w:tc>
      <w:tc>
        <w:tcPr>
          <w:tcW w:w="3007" w:type="dxa"/>
        </w:tcPr>
        <w:p w:rsidR="00A060A2" w:rsidRPr="005A09DC" w:rsidRDefault="00A90ED3" w:rsidP="0039427B">
          <w:pPr>
            <w:pStyle w:val="Intestazione"/>
            <w:jc w:val="right"/>
            <w:rPr>
              <w:rFonts w:asciiTheme="minorHAnsi" w:hAnsiTheme="minorHAnsi"/>
              <w:i/>
              <w:sz w:val="22"/>
              <w:szCs w:val="22"/>
            </w:rPr>
          </w:pPr>
          <w:r>
            <w:rPr>
              <w:rFonts w:ascii="Arial" w:hAnsi="Arial" w:cs="Arial"/>
              <w:i/>
            </w:rPr>
            <w:t>Comune di Bricherasio</w:t>
          </w:r>
        </w:p>
      </w:tc>
    </w:tr>
  </w:tbl>
  <w:p w:rsidR="00A060A2" w:rsidRDefault="00A060A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1D47DB"/>
    <w:multiLevelType w:val="multilevel"/>
    <w:tmpl w:val="D8863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7F26E9"/>
    <w:multiLevelType w:val="hybridMultilevel"/>
    <w:tmpl w:val="E2628712"/>
    <w:lvl w:ilvl="0" w:tplc="04100001">
      <w:start w:val="1"/>
      <w:numFmt w:val="bullet"/>
      <w:lvlText w:val=""/>
      <w:lvlJc w:val="left"/>
      <w:pPr>
        <w:tabs>
          <w:tab w:val="num" w:pos="720"/>
        </w:tabs>
        <w:ind w:left="720" w:hanging="360"/>
      </w:pPr>
      <w:rPr>
        <w:rFonts w:ascii="Symbol" w:hAnsi="Symbol" w:hint="default"/>
      </w:rPr>
    </w:lvl>
    <w:lvl w:ilvl="1" w:tplc="83A82940">
      <w:start w:val="1"/>
      <w:numFmt w:val="lowerLetter"/>
      <w:lvlText w:val="%2)"/>
      <w:lvlJc w:val="left"/>
      <w:pPr>
        <w:tabs>
          <w:tab w:val="num" w:pos="1440"/>
        </w:tabs>
        <w:ind w:left="1440" w:hanging="360"/>
      </w:pPr>
      <w:rPr>
        <w:rFonts w:hint="default"/>
      </w:rPr>
    </w:lvl>
    <w:lvl w:ilvl="2" w:tplc="0C405CEA">
      <w:start w:val="1"/>
      <w:numFmt w:val="decimal"/>
      <w:lvlText w:val="%3)"/>
      <w:lvlJc w:val="left"/>
      <w:pPr>
        <w:tabs>
          <w:tab w:val="num" w:pos="2340"/>
        </w:tabs>
        <w:ind w:left="2340" w:hanging="360"/>
      </w:pPr>
      <w:rPr>
        <w:rFonts w:hint="default"/>
      </w:rPr>
    </w:lvl>
    <w:lvl w:ilvl="3" w:tplc="04100003">
      <w:start w:val="1"/>
      <w:numFmt w:val="bullet"/>
      <w:lvlText w:val="o"/>
      <w:lvlJc w:val="left"/>
      <w:pPr>
        <w:tabs>
          <w:tab w:val="num" w:pos="3360"/>
        </w:tabs>
        <w:ind w:left="3360" w:hanging="360"/>
      </w:pPr>
      <w:rPr>
        <w:rFonts w:ascii="Courier New" w:hAnsi="Courier New" w:cs="Courier New" w:hint="default"/>
      </w:r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15:restartNumberingAfterBreak="0">
    <w:nsid w:val="2DCB7F37"/>
    <w:multiLevelType w:val="hybridMultilevel"/>
    <w:tmpl w:val="7B82A696"/>
    <w:lvl w:ilvl="0" w:tplc="6CA43674">
      <w:start w:val="1992"/>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48D3069"/>
    <w:multiLevelType w:val="multilevel"/>
    <w:tmpl w:val="D584C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 w:numId="4">
    <w:abstractNumId w:val="3"/>
  </w:num>
  <w:num w:numId="5">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312D"/>
    <w:rsid w:val="0000222C"/>
    <w:rsid w:val="000147AC"/>
    <w:rsid w:val="000371F5"/>
    <w:rsid w:val="000561BB"/>
    <w:rsid w:val="000611D2"/>
    <w:rsid w:val="00062919"/>
    <w:rsid w:val="00074537"/>
    <w:rsid w:val="000748CA"/>
    <w:rsid w:val="000B28E1"/>
    <w:rsid w:val="000B3B65"/>
    <w:rsid w:val="000C490A"/>
    <w:rsid w:val="000D5380"/>
    <w:rsid w:val="000E6BC1"/>
    <w:rsid w:val="000F07AF"/>
    <w:rsid w:val="000F643A"/>
    <w:rsid w:val="00100E0F"/>
    <w:rsid w:val="0012103C"/>
    <w:rsid w:val="00123E1B"/>
    <w:rsid w:val="001329A9"/>
    <w:rsid w:val="00145B6F"/>
    <w:rsid w:val="0014777A"/>
    <w:rsid w:val="0015426A"/>
    <w:rsid w:val="00155E53"/>
    <w:rsid w:val="00156FBB"/>
    <w:rsid w:val="00161A8D"/>
    <w:rsid w:val="00164840"/>
    <w:rsid w:val="0018494F"/>
    <w:rsid w:val="0018613F"/>
    <w:rsid w:val="001B7CC6"/>
    <w:rsid w:val="001C5EC2"/>
    <w:rsid w:val="001D3DC4"/>
    <w:rsid w:val="001D624D"/>
    <w:rsid w:val="001E4E93"/>
    <w:rsid w:val="001F0F77"/>
    <w:rsid w:val="002131B8"/>
    <w:rsid w:val="002138CC"/>
    <w:rsid w:val="002217FC"/>
    <w:rsid w:val="00222ABF"/>
    <w:rsid w:val="00243A0C"/>
    <w:rsid w:val="00252E50"/>
    <w:rsid w:val="00260B88"/>
    <w:rsid w:val="00261444"/>
    <w:rsid w:val="00271CE8"/>
    <w:rsid w:val="0028056F"/>
    <w:rsid w:val="002821B3"/>
    <w:rsid w:val="002841A8"/>
    <w:rsid w:val="00285D86"/>
    <w:rsid w:val="002A2377"/>
    <w:rsid w:val="002A41F1"/>
    <w:rsid w:val="002A5745"/>
    <w:rsid w:val="002C0738"/>
    <w:rsid w:val="002C1162"/>
    <w:rsid w:val="002C5B9B"/>
    <w:rsid w:val="002E771C"/>
    <w:rsid w:val="002F0D78"/>
    <w:rsid w:val="002F4D32"/>
    <w:rsid w:val="0031417D"/>
    <w:rsid w:val="00315610"/>
    <w:rsid w:val="00316691"/>
    <w:rsid w:val="00317508"/>
    <w:rsid w:val="003221E6"/>
    <w:rsid w:val="00336EC4"/>
    <w:rsid w:val="00342898"/>
    <w:rsid w:val="0035006F"/>
    <w:rsid w:val="0036334A"/>
    <w:rsid w:val="00372B5D"/>
    <w:rsid w:val="00382C11"/>
    <w:rsid w:val="0039427B"/>
    <w:rsid w:val="0039530B"/>
    <w:rsid w:val="003A2A93"/>
    <w:rsid w:val="003B09F4"/>
    <w:rsid w:val="003C0EC7"/>
    <w:rsid w:val="003F1576"/>
    <w:rsid w:val="003F7261"/>
    <w:rsid w:val="004107D3"/>
    <w:rsid w:val="00410A60"/>
    <w:rsid w:val="00413765"/>
    <w:rsid w:val="00413C14"/>
    <w:rsid w:val="00416202"/>
    <w:rsid w:val="004203DB"/>
    <w:rsid w:val="00420774"/>
    <w:rsid w:val="004464BE"/>
    <w:rsid w:val="00446822"/>
    <w:rsid w:val="00450301"/>
    <w:rsid w:val="00452782"/>
    <w:rsid w:val="004629F2"/>
    <w:rsid w:val="00463537"/>
    <w:rsid w:val="00480813"/>
    <w:rsid w:val="0048565D"/>
    <w:rsid w:val="00493B0F"/>
    <w:rsid w:val="004A1459"/>
    <w:rsid w:val="004A5763"/>
    <w:rsid w:val="004B04C4"/>
    <w:rsid w:val="004B59FE"/>
    <w:rsid w:val="004C0697"/>
    <w:rsid w:val="004D0744"/>
    <w:rsid w:val="004D2AEB"/>
    <w:rsid w:val="004D4393"/>
    <w:rsid w:val="004D6451"/>
    <w:rsid w:val="004E121D"/>
    <w:rsid w:val="004F0217"/>
    <w:rsid w:val="004F5284"/>
    <w:rsid w:val="004F5DDA"/>
    <w:rsid w:val="004F5F60"/>
    <w:rsid w:val="00500CC7"/>
    <w:rsid w:val="00505891"/>
    <w:rsid w:val="00507316"/>
    <w:rsid w:val="0051105C"/>
    <w:rsid w:val="005372D4"/>
    <w:rsid w:val="005411DD"/>
    <w:rsid w:val="005565BF"/>
    <w:rsid w:val="0056677D"/>
    <w:rsid w:val="00567248"/>
    <w:rsid w:val="00572F9D"/>
    <w:rsid w:val="00575714"/>
    <w:rsid w:val="00583E2C"/>
    <w:rsid w:val="00587F7C"/>
    <w:rsid w:val="00595E8C"/>
    <w:rsid w:val="005A09DC"/>
    <w:rsid w:val="005C319A"/>
    <w:rsid w:val="005C6D48"/>
    <w:rsid w:val="005D4CCD"/>
    <w:rsid w:val="005E23FC"/>
    <w:rsid w:val="005E6AD1"/>
    <w:rsid w:val="005F20F6"/>
    <w:rsid w:val="005F7D3C"/>
    <w:rsid w:val="0060068C"/>
    <w:rsid w:val="00601E3E"/>
    <w:rsid w:val="00602B22"/>
    <w:rsid w:val="00603854"/>
    <w:rsid w:val="00612C55"/>
    <w:rsid w:val="006149F3"/>
    <w:rsid w:val="00666CC9"/>
    <w:rsid w:val="006718A3"/>
    <w:rsid w:val="00673518"/>
    <w:rsid w:val="00681876"/>
    <w:rsid w:val="00696108"/>
    <w:rsid w:val="006A404B"/>
    <w:rsid w:val="006B6AD5"/>
    <w:rsid w:val="006C552F"/>
    <w:rsid w:val="00724F58"/>
    <w:rsid w:val="007306A0"/>
    <w:rsid w:val="00735086"/>
    <w:rsid w:val="00740F0D"/>
    <w:rsid w:val="00751558"/>
    <w:rsid w:val="007574E6"/>
    <w:rsid w:val="00761434"/>
    <w:rsid w:val="007627A5"/>
    <w:rsid w:val="007722E2"/>
    <w:rsid w:val="00776510"/>
    <w:rsid w:val="00785478"/>
    <w:rsid w:val="00790AD5"/>
    <w:rsid w:val="007A0BD5"/>
    <w:rsid w:val="007A3AA8"/>
    <w:rsid w:val="007A509E"/>
    <w:rsid w:val="007A739D"/>
    <w:rsid w:val="007B6245"/>
    <w:rsid w:val="007D786F"/>
    <w:rsid w:val="007E3C33"/>
    <w:rsid w:val="007E3EAF"/>
    <w:rsid w:val="00802945"/>
    <w:rsid w:val="008033EF"/>
    <w:rsid w:val="00806520"/>
    <w:rsid w:val="00810F2D"/>
    <w:rsid w:val="00811018"/>
    <w:rsid w:val="00814E93"/>
    <w:rsid w:val="0081762D"/>
    <w:rsid w:val="00823ABB"/>
    <w:rsid w:val="00824261"/>
    <w:rsid w:val="00831960"/>
    <w:rsid w:val="00840B91"/>
    <w:rsid w:val="008609F1"/>
    <w:rsid w:val="00864A5C"/>
    <w:rsid w:val="00870FCC"/>
    <w:rsid w:val="00882FA0"/>
    <w:rsid w:val="0089612A"/>
    <w:rsid w:val="008A0FD7"/>
    <w:rsid w:val="008A4112"/>
    <w:rsid w:val="008A6259"/>
    <w:rsid w:val="008A77ED"/>
    <w:rsid w:val="008C23F3"/>
    <w:rsid w:val="008C5873"/>
    <w:rsid w:val="008D09A2"/>
    <w:rsid w:val="008D33CF"/>
    <w:rsid w:val="008F7415"/>
    <w:rsid w:val="00901647"/>
    <w:rsid w:val="00902898"/>
    <w:rsid w:val="0090561D"/>
    <w:rsid w:val="0090627B"/>
    <w:rsid w:val="00907EB3"/>
    <w:rsid w:val="009108D8"/>
    <w:rsid w:val="009207D6"/>
    <w:rsid w:val="009354DB"/>
    <w:rsid w:val="00942E4D"/>
    <w:rsid w:val="00945494"/>
    <w:rsid w:val="00956709"/>
    <w:rsid w:val="00961B3E"/>
    <w:rsid w:val="00964560"/>
    <w:rsid w:val="0096596F"/>
    <w:rsid w:val="00975912"/>
    <w:rsid w:val="00976980"/>
    <w:rsid w:val="00983564"/>
    <w:rsid w:val="009A6000"/>
    <w:rsid w:val="009B4B17"/>
    <w:rsid w:val="009D312D"/>
    <w:rsid w:val="009E4FFE"/>
    <w:rsid w:val="00A020B0"/>
    <w:rsid w:val="00A060A2"/>
    <w:rsid w:val="00A12F1C"/>
    <w:rsid w:val="00A3524D"/>
    <w:rsid w:val="00A44AA3"/>
    <w:rsid w:val="00A51BED"/>
    <w:rsid w:val="00A72936"/>
    <w:rsid w:val="00A75806"/>
    <w:rsid w:val="00A90ED3"/>
    <w:rsid w:val="00AA35E6"/>
    <w:rsid w:val="00AA44CE"/>
    <w:rsid w:val="00AA5134"/>
    <w:rsid w:val="00AD63B4"/>
    <w:rsid w:val="00AE70F3"/>
    <w:rsid w:val="00AF652B"/>
    <w:rsid w:val="00B00B91"/>
    <w:rsid w:val="00B15519"/>
    <w:rsid w:val="00B20A8C"/>
    <w:rsid w:val="00B24F3D"/>
    <w:rsid w:val="00B339D3"/>
    <w:rsid w:val="00B340D9"/>
    <w:rsid w:val="00B372E2"/>
    <w:rsid w:val="00B5651F"/>
    <w:rsid w:val="00B724A5"/>
    <w:rsid w:val="00B75FCC"/>
    <w:rsid w:val="00B91235"/>
    <w:rsid w:val="00B921CF"/>
    <w:rsid w:val="00B97CF9"/>
    <w:rsid w:val="00BA1032"/>
    <w:rsid w:val="00BA6330"/>
    <w:rsid w:val="00BA7416"/>
    <w:rsid w:val="00BC1A56"/>
    <w:rsid w:val="00BC1E26"/>
    <w:rsid w:val="00C0038F"/>
    <w:rsid w:val="00C062B3"/>
    <w:rsid w:val="00C34653"/>
    <w:rsid w:val="00C45F30"/>
    <w:rsid w:val="00C46613"/>
    <w:rsid w:val="00C6071F"/>
    <w:rsid w:val="00C70E40"/>
    <w:rsid w:val="00C816D8"/>
    <w:rsid w:val="00C902D1"/>
    <w:rsid w:val="00C90A72"/>
    <w:rsid w:val="00C94C79"/>
    <w:rsid w:val="00C96531"/>
    <w:rsid w:val="00CB0FBC"/>
    <w:rsid w:val="00CC0A75"/>
    <w:rsid w:val="00CD1340"/>
    <w:rsid w:val="00CE7C3B"/>
    <w:rsid w:val="00CE7CD6"/>
    <w:rsid w:val="00CF382D"/>
    <w:rsid w:val="00CF5342"/>
    <w:rsid w:val="00CF6982"/>
    <w:rsid w:val="00D0330A"/>
    <w:rsid w:val="00D0678E"/>
    <w:rsid w:val="00D2465F"/>
    <w:rsid w:val="00D3547B"/>
    <w:rsid w:val="00D43B81"/>
    <w:rsid w:val="00D51FBD"/>
    <w:rsid w:val="00D567BB"/>
    <w:rsid w:val="00D56DD1"/>
    <w:rsid w:val="00D657E3"/>
    <w:rsid w:val="00D87D60"/>
    <w:rsid w:val="00D91970"/>
    <w:rsid w:val="00D941BD"/>
    <w:rsid w:val="00DB121E"/>
    <w:rsid w:val="00DD5617"/>
    <w:rsid w:val="00DD5E2E"/>
    <w:rsid w:val="00DD6D2D"/>
    <w:rsid w:val="00DE3650"/>
    <w:rsid w:val="00DE751C"/>
    <w:rsid w:val="00DF1548"/>
    <w:rsid w:val="00E00510"/>
    <w:rsid w:val="00E206C2"/>
    <w:rsid w:val="00E27C23"/>
    <w:rsid w:val="00E41E78"/>
    <w:rsid w:val="00E42531"/>
    <w:rsid w:val="00E60654"/>
    <w:rsid w:val="00E71CA3"/>
    <w:rsid w:val="00EB1D00"/>
    <w:rsid w:val="00EC4811"/>
    <w:rsid w:val="00EC67CC"/>
    <w:rsid w:val="00ED3770"/>
    <w:rsid w:val="00F00168"/>
    <w:rsid w:val="00F05A9E"/>
    <w:rsid w:val="00F11217"/>
    <w:rsid w:val="00F369C4"/>
    <w:rsid w:val="00F37DA0"/>
    <w:rsid w:val="00F50B92"/>
    <w:rsid w:val="00F96472"/>
    <w:rsid w:val="00F96AEB"/>
    <w:rsid w:val="00FC1DD5"/>
    <w:rsid w:val="00FC4ADB"/>
    <w:rsid w:val="00FD27AA"/>
    <w:rsid w:val="00FD750F"/>
    <w:rsid w:val="00FE5AD5"/>
    <w:rsid w:val="00FE6E2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BDED84"/>
  <w15:docId w15:val="{48726F0E-37C8-48F4-B9EB-F74C8BD67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4E121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4E121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next w:val="Normale"/>
    <w:link w:val="Titolo3Carattere"/>
    <w:qFormat/>
    <w:rsid w:val="004E121D"/>
    <w:pPr>
      <w:keepNext/>
      <w:overflowPunct w:val="0"/>
      <w:autoSpaceDE w:val="0"/>
      <w:autoSpaceDN w:val="0"/>
      <w:adjustRightInd w:val="0"/>
      <w:spacing w:before="240" w:after="60" w:line="240" w:lineRule="auto"/>
      <w:textAlignment w:val="baseline"/>
      <w:outlineLvl w:val="2"/>
    </w:pPr>
    <w:rPr>
      <w:rFonts w:ascii="Arial" w:eastAsia="Times New Roman" w:hAnsi="Arial" w:cs="Arial"/>
      <w:b/>
      <w:bCs/>
      <w:sz w:val="26"/>
      <w:szCs w:val="26"/>
    </w:rPr>
  </w:style>
  <w:style w:type="paragraph" w:styleId="Titolo4">
    <w:name w:val="heading 4"/>
    <w:basedOn w:val="Normale"/>
    <w:next w:val="Normale"/>
    <w:link w:val="Titolo4Carattere"/>
    <w:uiPriority w:val="9"/>
    <w:unhideWhenUsed/>
    <w:qFormat/>
    <w:rsid w:val="004E121D"/>
    <w:pPr>
      <w:keepNext/>
      <w:keepLines/>
      <w:spacing w:before="200" w:after="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iPriority w:val="9"/>
    <w:semiHidden/>
    <w:unhideWhenUsed/>
    <w:qFormat/>
    <w:rsid w:val="000F643A"/>
    <w:pPr>
      <w:keepNext/>
      <w:keepLines/>
      <w:spacing w:before="200" w:after="0"/>
      <w:outlineLvl w:val="4"/>
    </w:pPr>
    <w:rPr>
      <w:rFonts w:asciiTheme="majorHAnsi" w:eastAsiaTheme="majorEastAsia" w:hAnsiTheme="majorHAnsi" w:cstheme="majorBidi"/>
      <w:color w:val="243F60" w:themeColor="accent1" w:themeShade="7F"/>
    </w:rPr>
  </w:style>
  <w:style w:type="paragraph" w:styleId="Titolo6">
    <w:name w:val="heading 6"/>
    <w:basedOn w:val="Normale"/>
    <w:next w:val="Normale"/>
    <w:link w:val="Titolo6Carattere"/>
    <w:qFormat/>
    <w:rsid w:val="007A509E"/>
    <w:pPr>
      <w:keepNext/>
      <w:spacing w:after="0" w:line="240" w:lineRule="auto"/>
      <w:jc w:val="center"/>
      <w:outlineLvl w:val="5"/>
    </w:pPr>
    <w:rPr>
      <w:rFonts w:ascii="Times New Roman" w:eastAsia="Times New Roman" w:hAnsi="Times New Roman" w:cs="Times New Roman"/>
      <w:b/>
      <w:bCs/>
      <w:sz w:val="20"/>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9D312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9D312D"/>
  </w:style>
  <w:style w:type="paragraph" w:styleId="Pidipagina">
    <w:name w:val="footer"/>
    <w:basedOn w:val="Normale"/>
    <w:link w:val="PidipaginaCarattere"/>
    <w:uiPriority w:val="99"/>
    <w:unhideWhenUsed/>
    <w:rsid w:val="009D312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D312D"/>
  </w:style>
  <w:style w:type="paragraph" w:styleId="Testofumetto">
    <w:name w:val="Balloon Text"/>
    <w:basedOn w:val="Normale"/>
    <w:link w:val="TestofumettoCarattere"/>
    <w:semiHidden/>
    <w:unhideWhenUsed/>
    <w:rsid w:val="009D312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D312D"/>
    <w:rPr>
      <w:rFonts w:ascii="Tahoma" w:hAnsi="Tahoma" w:cs="Tahoma"/>
      <w:sz w:val="16"/>
      <w:szCs w:val="16"/>
    </w:rPr>
  </w:style>
  <w:style w:type="paragraph" w:styleId="Nessunaspaziatura">
    <w:name w:val="No Spacing"/>
    <w:link w:val="NessunaspaziaturaCarattere"/>
    <w:uiPriority w:val="1"/>
    <w:qFormat/>
    <w:rsid w:val="009D312D"/>
    <w:pPr>
      <w:spacing w:after="0" w:line="240" w:lineRule="auto"/>
    </w:pPr>
  </w:style>
  <w:style w:type="character" w:customStyle="1" w:styleId="NessunaspaziaturaCarattere">
    <w:name w:val="Nessuna spaziatura Carattere"/>
    <w:basedOn w:val="Carpredefinitoparagrafo"/>
    <w:link w:val="Nessunaspaziatura"/>
    <w:uiPriority w:val="1"/>
    <w:rsid w:val="009D312D"/>
    <w:rPr>
      <w:rFonts w:eastAsiaTheme="minorEastAsia"/>
    </w:rPr>
  </w:style>
  <w:style w:type="character" w:styleId="Collegamentoipertestuale">
    <w:name w:val="Hyperlink"/>
    <w:basedOn w:val="Carpredefinitoparagrafo"/>
    <w:uiPriority w:val="99"/>
    <w:unhideWhenUsed/>
    <w:rsid w:val="00F00168"/>
    <w:rPr>
      <w:color w:val="0000FF" w:themeColor="hyperlink"/>
      <w:u w:val="single"/>
    </w:rPr>
  </w:style>
  <w:style w:type="character" w:styleId="Collegamentovisitato">
    <w:name w:val="FollowedHyperlink"/>
    <w:basedOn w:val="Carpredefinitoparagrafo"/>
    <w:uiPriority w:val="99"/>
    <w:semiHidden/>
    <w:unhideWhenUsed/>
    <w:rsid w:val="00D43B81"/>
    <w:rPr>
      <w:color w:val="800080" w:themeColor="followedHyperlink"/>
      <w:u w:val="single"/>
    </w:rPr>
  </w:style>
  <w:style w:type="paragraph" w:styleId="Paragrafoelenco">
    <w:name w:val="List Paragraph"/>
    <w:basedOn w:val="Normale"/>
    <w:uiPriority w:val="34"/>
    <w:qFormat/>
    <w:rsid w:val="005C319A"/>
    <w:pPr>
      <w:ind w:left="720"/>
      <w:contextualSpacing/>
    </w:pPr>
  </w:style>
  <w:style w:type="paragraph" w:customStyle="1" w:styleId="Default">
    <w:name w:val="Default"/>
    <w:rsid w:val="00DF1548"/>
    <w:pPr>
      <w:autoSpaceDE w:val="0"/>
      <w:autoSpaceDN w:val="0"/>
      <w:adjustRightInd w:val="0"/>
      <w:spacing w:after="0" w:line="240" w:lineRule="auto"/>
    </w:pPr>
    <w:rPr>
      <w:rFonts w:ascii="Arial" w:hAnsi="Arial" w:cs="Arial"/>
      <w:color w:val="000000"/>
      <w:sz w:val="24"/>
      <w:szCs w:val="24"/>
    </w:rPr>
  </w:style>
  <w:style w:type="character" w:styleId="Enfasigrassetto">
    <w:name w:val="Strong"/>
    <w:uiPriority w:val="22"/>
    <w:qFormat/>
    <w:rsid w:val="007A509E"/>
    <w:rPr>
      <w:b/>
      <w:bCs/>
    </w:rPr>
  </w:style>
  <w:style w:type="character" w:customStyle="1" w:styleId="Titolo6Carattere">
    <w:name w:val="Titolo 6 Carattere"/>
    <w:basedOn w:val="Carpredefinitoparagrafo"/>
    <w:link w:val="Titolo6"/>
    <w:rsid w:val="007A509E"/>
    <w:rPr>
      <w:rFonts w:ascii="Times New Roman" w:eastAsia="Times New Roman" w:hAnsi="Times New Roman" w:cs="Times New Roman"/>
      <w:b/>
      <w:bCs/>
      <w:sz w:val="20"/>
      <w:szCs w:val="24"/>
    </w:rPr>
  </w:style>
  <w:style w:type="numbering" w:customStyle="1" w:styleId="Nessunelenco1">
    <w:name w:val="Nessun elenco1"/>
    <w:next w:val="Nessunelenco"/>
    <w:semiHidden/>
    <w:rsid w:val="007A509E"/>
  </w:style>
  <w:style w:type="table" w:styleId="Grigliatabella">
    <w:name w:val="Table Grid"/>
    <w:basedOn w:val="Tabellanormale"/>
    <w:rsid w:val="007A509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rsid w:val="007A509E"/>
    <w:pPr>
      <w:spacing w:after="120" w:line="480" w:lineRule="auto"/>
    </w:pPr>
    <w:rPr>
      <w:rFonts w:ascii="Times New Roman" w:eastAsia="Times New Roman" w:hAnsi="Times New Roman" w:cs="Times New Roman"/>
      <w:sz w:val="24"/>
      <w:szCs w:val="24"/>
    </w:rPr>
  </w:style>
  <w:style w:type="character" w:customStyle="1" w:styleId="Corpodeltesto2Carattere">
    <w:name w:val="Corpo del testo 2 Carattere"/>
    <w:basedOn w:val="Carpredefinitoparagrafo"/>
    <w:link w:val="Corpodeltesto2"/>
    <w:rsid w:val="007A509E"/>
    <w:rPr>
      <w:rFonts w:ascii="Times New Roman" w:eastAsia="Times New Roman" w:hAnsi="Times New Roman" w:cs="Times New Roman"/>
      <w:sz w:val="24"/>
      <w:szCs w:val="24"/>
    </w:rPr>
  </w:style>
  <w:style w:type="paragraph" w:customStyle="1" w:styleId="tx-projects-pi1-singlelink1">
    <w:name w:val="tx-projects-pi1-single_link1"/>
    <w:basedOn w:val="Normale"/>
    <w:rsid w:val="007A509E"/>
    <w:pPr>
      <w:spacing w:before="100" w:beforeAutospacing="1" w:after="180" w:line="288" w:lineRule="atLeast"/>
      <w:jc w:val="right"/>
    </w:pPr>
    <w:rPr>
      <w:rFonts w:ascii="Times New Roman" w:eastAsia="Times New Roman" w:hAnsi="Times New Roman" w:cs="Times New Roman"/>
      <w:vanish/>
      <w:sz w:val="24"/>
      <w:szCs w:val="24"/>
    </w:rPr>
  </w:style>
  <w:style w:type="paragraph" w:styleId="Iniziomodulo-z">
    <w:name w:val="HTML Top of Form"/>
    <w:basedOn w:val="Normale"/>
    <w:next w:val="Normale"/>
    <w:link w:val="Iniziomodulo-zCarattere"/>
    <w:hidden/>
    <w:uiPriority w:val="99"/>
    <w:semiHidden/>
    <w:unhideWhenUsed/>
    <w:rsid w:val="007A509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Iniziomodulo-zCarattere">
    <w:name w:val="Inizio modulo -z Carattere"/>
    <w:basedOn w:val="Carpredefinitoparagrafo"/>
    <w:link w:val="Iniziomodulo-z"/>
    <w:uiPriority w:val="99"/>
    <w:semiHidden/>
    <w:rsid w:val="007A509E"/>
    <w:rPr>
      <w:rFonts w:ascii="Arial" w:eastAsia="Times New Roman" w:hAnsi="Arial" w:cs="Arial"/>
      <w:vanish/>
      <w:sz w:val="16"/>
      <w:szCs w:val="16"/>
    </w:rPr>
  </w:style>
  <w:style w:type="paragraph" w:styleId="Finemodulo-z">
    <w:name w:val="HTML Bottom of Form"/>
    <w:basedOn w:val="Normale"/>
    <w:next w:val="Normale"/>
    <w:link w:val="Finemodulo-zCarattere"/>
    <w:hidden/>
    <w:uiPriority w:val="99"/>
    <w:semiHidden/>
    <w:unhideWhenUsed/>
    <w:rsid w:val="007A509E"/>
    <w:pPr>
      <w:pBdr>
        <w:top w:val="single" w:sz="6" w:space="1" w:color="auto"/>
      </w:pBdr>
      <w:spacing w:after="0" w:line="240" w:lineRule="auto"/>
      <w:jc w:val="center"/>
    </w:pPr>
    <w:rPr>
      <w:rFonts w:ascii="Arial" w:eastAsia="Times New Roman" w:hAnsi="Arial" w:cs="Arial"/>
      <w:vanish/>
      <w:sz w:val="16"/>
      <w:szCs w:val="16"/>
    </w:rPr>
  </w:style>
  <w:style w:type="character" w:customStyle="1" w:styleId="Finemodulo-zCarattere">
    <w:name w:val="Fine modulo -z Carattere"/>
    <w:basedOn w:val="Carpredefinitoparagrafo"/>
    <w:link w:val="Finemodulo-z"/>
    <w:uiPriority w:val="99"/>
    <w:semiHidden/>
    <w:rsid w:val="007A509E"/>
    <w:rPr>
      <w:rFonts w:ascii="Arial" w:eastAsia="Times New Roman" w:hAnsi="Arial" w:cs="Arial"/>
      <w:vanish/>
      <w:sz w:val="16"/>
      <w:szCs w:val="16"/>
    </w:rPr>
  </w:style>
  <w:style w:type="character" w:customStyle="1" w:styleId="Titolo1Carattere">
    <w:name w:val="Titolo 1 Carattere"/>
    <w:basedOn w:val="Carpredefinitoparagrafo"/>
    <w:link w:val="Titolo1"/>
    <w:uiPriority w:val="9"/>
    <w:rsid w:val="004E121D"/>
    <w:rPr>
      <w:rFonts w:asciiTheme="majorHAnsi" w:eastAsiaTheme="majorEastAsia" w:hAnsiTheme="majorHAnsi" w:cstheme="majorBidi"/>
      <w:b/>
      <w:bCs/>
      <w:color w:val="365F91" w:themeColor="accent1" w:themeShade="BF"/>
      <w:sz w:val="28"/>
      <w:szCs w:val="28"/>
    </w:rPr>
  </w:style>
  <w:style w:type="paragraph" w:styleId="Titolosommario">
    <w:name w:val="TOC Heading"/>
    <w:basedOn w:val="Titolo1"/>
    <w:next w:val="Normale"/>
    <w:uiPriority w:val="39"/>
    <w:unhideWhenUsed/>
    <w:qFormat/>
    <w:rsid w:val="004E121D"/>
    <w:pPr>
      <w:outlineLvl w:val="9"/>
    </w:pPr>
  </w:style>
  <w:style w:type="character" w:customStyle="1" w:styleId="Titolo2Carattere">
    <w:name w:val="Titolo 2 Carattere"/>
    <w:basedOn w:val="Carpredefinitoparagrafo"/>
    <w:link w:val="Titolo2"/>
    <w:uiPriority w:val="9"/>
    <w:semiHidden/>
    <w:rsid w:val="004E121D"/>
    <w:rPr>
      <w:rFonts w:asciiTheme="majorHAnsi" w:eastAsiaTheme="majorEastAsia" w:hAnsiTheme="majorHAnsi" w:cstheme="majorBidi"/>
      <w:b/>
      <w:bCs/>
      <w:color w:val="4F81BD" w:themeColor="accent1"/>
      <w:sz w:val="26"/>
      <w:szCs w:val="26"/>
    </w:rPr>
  </w:style>
  <w:style w:type="character" w:customStyle="1" w:styleId="Titolo4Carattere">
    <w:name w:val="Titolo 4 Carattere"/>
    <w:basedOn w:val="Carpredefinitoparagrafo"/>
    <w:link w:val="Titolo4"/>
    <w:uiPriority w:val="9"/>
    <w:rsid w:val="004E121D"/>
    <w:rPr>
      <w:rFonts w:asciiTheme="majorHAnsi" w:eastAsiaTheme="majorEastAsia" w:hAnsiTheme="majorHAnsi" w:cstheme="majorBidi"/>
      <w:b/>
      <w:bCs/>
      <w:i/>
      <w:iCs/>
      <w:color w:val="4F81BD" w:themeColor="accent1"/>
    </w:rPr>
  </w:style>
  <w:style w:type="paragraph" w:styleId="Corpotesto">
    <w:name w:val="Body Text"/>
    <w:basedOn w:val="Normale"/>
    <w:link w:val="CorpotestoCarattere"/>
    <w:uiPriority w:val="99"/>
    <w:unhideWhenUsed/>
    <w:rsid w:val="004E121D"/>
    <w:pPr>
      <w:spacing w:after="120"/>
    </w:pPr>
  </w:style>
  <w:style w:type="character" w:customStyle="1" w:styleId="CorpotestoCarattere">
    <w:name w:val="Corpo testo Carattere"/>
    <w:basedOn w:val="Carpredefinitoparagrafo"/>
    <w:link w:val="Corpotesto"/>
    <w:uiPriority w:val="99"/>
    <w:rsid w:val="004E121D"/>
  </w:style>
  <w:style w:type="character" w:customStyle="1" w:styleId="Titolo3Carattere">
    <w:name w:val="Titolo 3 Carattere"/>
    <w:basedOn w:val="Carpredefinitoparagrafo"/>
    <w:link w:val="Titolo3"/>
    <w:rsid w:val="004E121D"/>
    <w:rPr>
      <w:rFonts w:ascii="Arial" w:eastAsia="Times New Roman" w:hAnsi="Arial" w:cs="Arial"/>
      <w:b/>
      <w:bCs/>
      <w:sz w:val="26"/>
      <w:szCs w:val="26"/>
    </w:rPr>
  </w:style>
  <w:style w:type="paragraph" w:styleId="Testonotaapidipagina">
    <w:name w:val="footnote text"/>
    <w:basedOn w:val="Normale"/>
    <w:link w:val="TestonotaapidipaginaCarattere"/>
    <w:semiHidden/>
    <w:rsid w:val="004E121D"/>
    <w:pPr>
      <w:spacing w:after="0" w:line="240" w:lineRule="auto"/>
    </w:pPr>
    <w:rPr>
      <w:rFonts w:ascii="Tahoma" w:eastAsia="Times New Roman" w:hAnsi="Tahoma" w:cs="Times New Roman"/>
      <w:sz w:val="20"/>
      <w:szCs w:val="20"/>
    </w:rPr>
  </w:style>
  <w:style w:type="character" w:customStyle="1" w:styleId="TestonotaapidipaginaCarattere">
    <w:name w:val="Testo nota a piè di pagina Carattere"/>
    <w:basedOn w:val="Carpredefinitoparagrafo"/>
    <w:link w:val="Testonotaapidipagina"/>
    <w:semiHidden/>
    <w:rsid w:val="004E121D"/>
    <w:rPr>
      <w:rFonts w:ascii="Tahoma" w:eastAsia="Times New Roman" w:hAnsi="Tahoma" w:cs="Times New Roman"/>
      <w:sz w:val="20"/>
      <w:szCs w:val="20"/>
    </w:rPr>
  </w:style>
  <w:style w:type="character" w:styleId="Rimandonotaapidipagina">
    <w:name w:val="footnote reference"/>
    <w:semiHidden/>
    <w:rsid w:val="004E121D"/>
    <w:rPr>
      <w:vertAlign w:val="superscript"/>
    </w:rPr>
  </w:style>
  <w:style w:type="paragraph" w:customStyle="1" w:styleId="numeridipagina">
    <w:name w:val="numeri di pagina"/>
    <w:basedOn w:val="Normale"/>
    <w:rsid w:val="004E121D"/>
    <w:pPr>
      <w:spacing w:after="0" w:line="360" w:lineRule="auto"/>
      <w:jc w:val="center"/>
    </w:pPr>
    <w:rPr>
      <w:rFonts w:ascii="Times New Roman" w:eastAsia="Times New Roman" w:hAnsi="Times New Roman" w:cs="Times New Roman"/>
      <w:sz w:val="20"/>
      <w:szCs w:val="20"/>
    </w:rPr>
  </w:style>
  <w:style w:type="character" w:customStyle="1" w:styleId="apple-converted-space">
    <w:name w:val="apple-converted-space"/>
    <w:basedOn w:val="Carpredefinitoparagrafo"/>
    <w:rsid w:val="004E121D"/>
  </w:style>
  <w:style w:type="character" w:customStyle="1" w:styleId="Titolo5Carattere">
    <w:name w:val="Titolo 5 Carattere"/>
    <w:basedOn w:val="Carpredefinitoparagrafo"/>
    <w:link w:val="Titolo5"/>
    <w:uiPriority w:val="9"/>
    <w:semiHidden/>
    <w:rsid w:val="000F643A"/>
    <w:rPr>
      <w:rFonts w:asciiTheme="majorHAnsi" w:eastAsiaTheme="majorEastAsia" w:hAnsiTheme="majorHAnsi" w:cstheme="majorBidi"/>
      <w:color w:val="243F60" w:themeColor="accent1" w:themeShade="7F"/>
    </w:rPr>
  </w:style>
  <w:style w:type="paragraph" w:styleId="Rientrocorpodeltesto">
    <w:name w:val="Body Text Indent"/>
    <w:basedOn w:val="Normale"/>
    <w:link w:val="RientrocorpodeltestoCarattere"/>
    <w:uiPriority w:val="99"/>
    <w:semiHidden/>
    <w:unhideWhenUsed/>
    <w:rsid w:val="000F643A"/>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0F643A"/>
  </w:style>
  <w:style w:type="character" w:styleId="AcronimoHTML">
    <w:name w:val="HTML Acronym"/>
    <w:basedOn w:val="Carpredefinitoparagrafo"/>
    <w:rsid w:val="000F643A"/>
  </w:style>
  <w:style w:type="paragraph" w:styleId="NormaleWeb">
    <w:name w:val="Normal (Web)"/>
    <w:basedOn w:val="Normale"/>
    <w:uiPriority w:val="99"/>
    <w:rsid w:val="000F643A"/>
    <w:pPr>
      <w:spacing w:before="100" w:beforeAutospacing="1" w:after="100" w:afterAutospacing="1" w:line="240" w:lineRule="auto"/>
    </w:pPr>
    <w:rPr>
      <w:rFonts w:ascii="Times New Roman" w:eastAsia="Times New Roman" w:hAnsi="Times New Roman" w:cs="Times New Roman"/>
      <w:sz w:val="24"/>
      <w:szCs w:val="24"/>
    </w:rPr>
  </w:style>
  <w:style w:type="paragraph" w:styleId="Rientrocorpodeltesto2">
    <w:name w:val="Body Text Indent 2"/>
    <w:basedOn w:val="Normale"/>
    <w:link w:val="Rientrocorpodeltesto2Carattere"/>
    <w:uiPriority w:val="99"/>
    <w:semiHidden/>
    <w:unhideWhenUsed/>
    <w:rsid w:val="00583E2C"/>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583E2C"/>
  </w:style>
  <w:style w:type="paragraph" w:styleId="Rientrocorpodeltesto3">
    <w:name w:val="Body Text Indent 3"/>
    <w:basedOn w:val="Normale"/>
    <w:link w:val="Rientrocorpodeltesto3Carattere"/>
    <w:rsid w:val="00583E2C"/>
    <w:pPr>
      <w:overflowPunct w:val="0"/>
      <w:autoSpaceDE w:val="0"/>
      <w:autoSpaceDN w:val="0"/>
      <w:adjustRightInd w:val="0"/>
      <w:spacing w:after="120" w:line="240" w:lineRule="auto"/>
      <w:ind w:left="283"/>
      <w:textAlignment w:val="baseline"/>
    </w:pPr>
    <w:rPr>
      <w:rFonts w:ascii="Times New Roman" w:eastAsia="Times New Roman" w:hAnsi="Times New Roman" w:cs="Times New Roman"/>
      <w:sz w:val="16"/>
      <w:szCs w:val="16"/>
      <w:lang w:val="x-none" w:eastAsia="x-none"/>
    </w:rPr>
  </w:style>
  <w:style w:type="character" w:customStyle="1" w:styleId="Rientrocorpodeltesto3Carattere">
    <w:name w:val="Rientro corpo del testo 3 Carattere"/>
    <w:basedOn w:val="Carpredefinitoparagrafo"/>
    <w:link w:val="Rientrocorpodeltesto3"/>
    <w:rsid w:val="00583E2C"/>
    <w:rPr>
      <w:rFonts w:ascii="Times New Roman" w:eastAsia="Times New Roman" w:hAnsi="Times New Roman" w:cs="Times New Roman"/>
      <w:sz w:val="16"/>
      <w:szCs w:val="16"/>
      <w:lang w:val="x-none" w:eastAsia="x-none"/>
    </w:rPr>
  </w:style>
  <w:style w:type="paragraph" w:customStyle="1" w:styleId="testo">
    <w:name w:val="testo"/>
    <w:basedOn w:val="Normale"/>
    <w:rsid w:val="00583E2C"/>
    <w:pPr>
      <w:keepNext/>
      <w:spacing w:before="240" w:after="60" w:line="360" w:lineRule="auto"/>
      <w:ind w:firstLine="709"/>
      <w:jc w:val="both"/>
      <w:outlineLvl w:val="1"/>
    </w:pPr>
    <w:rPr>
      <w:rFonts w:ascii="Arial" w:eastAsia="Times New Roman" w:hAnsi="Arial" w:cs="Times New Roman"/>
      <w:szCs w:val="20"/>
    </w:rPr>
  </w:style>
  <w:style w:type="paragraph" w:styleId="Sommario1">
    <w:name w:val="toc 1"/>
    <w:basedOn w:val="Normale"/>
    <w:next w:val="Normale"/>
    <w:autoRedefine/>
    <w:uiPriority w:val="39"/>
    <w:unhideWhenUsed/>
    <w:rsid w:val="00AA35E6"/>
    <w:pPr>
      <w:spacing w:after="100"/>
    </w:pPr>
  </w:style>
  <w:style w:type="paragraph" w:styleId="Sommario3">
    <w:name w:val="toc 3"/>
    <w:basedOn w:val="Normale"/>
    <w:next w:val="Normale"/>
    <w:autoRedefine/>
    <w:uiPriority w:val="39"/>
    <w:unhideWhenUsed/>
    <w:rsid w:val="00AA35E6"/>
    <w:pPr>
      <w:spacing w:after="100"/>
      <w:ind w:left="440"/>
    </w:pPr>
  </w:style>
  <w:style w:type="character" w:styleId="Enfasicorsivo">
    <w:name w:val="Emphasis"/>
    <w:basedOn w:val="Carpredefinitoparagrafo"/>
    <w:uiPriority w:val="20"/>
    <w:qFormat/>
    <w:rsid w:val="00FE5AD5"/>
    <w:rPr>
      <w:i/>
      <w:iCs/>
    </w:rPr>
  </w:style>
  <w:style w:type="character" w:customStyle="1" w:styleId="attach">
    <w:name w:val="attach"/>
    <w:basedOn w:val="Carpredefinitoparagrafo"/>
    <w:rsid w:val="006C552F"/>
  </w:style>
  <w:style w:type="character" w:customStyle="1" w:styleId="conpdf">
    <w:name w:val="con_pdf"/>
    <w:basedOn w:val="Carpredefinitoparagrafo"/>
    <w:rsid w:val="0018494F"/>
  </w:style>
  <w:style w:type="character" w:customStyle="1" w:styleId="lnkesterno">
    <w:name w:val="lnk_esterno"/>
    <w:basedOn w:val="Carpredefinitoparagrafo"/>
    <w:rsid w:val="004107D3"/>
  </w:style>
  <w:style w:type="character" w:customStyle="1" w:styleId="riferimento">
    <w:name w:val="riferimento"/>
    <w:basedOn w:val="Carpredefinitoparagrafo"/>
    <w:rsid w:val="008F7415"/>
  </w:style>
  <w:style w:type="paragraph" w:customStyle="1" w:styleId="titolodoc">
    <w:name w:val="titolodoc"/>
    <w:basedOn w:val="Normale"/>
    <w:rsid w:val="008F7415"/>
    <w:pPr>
      <w:spacing w:before="100" w:beforeAutospacing="1" w:after="100" w:afterAutospacing="1" w:line="240" w:lineRule="auto"/>
    </w:pPr>
    <w:rPr>
      <w:rFonts w:ascii="Times New Roman" w:eastAsia="Times New Roman" w:hAnsi="Times New Roman" w:cs="Times New Roman"/>
      <w:sz w:val="24"/>
      <w:szCs w:val="24"/>
    </w:rPr>
  </w:style>
  <w:style w:type="paragraph" w:styleId="Titolo">
    <w:name w:val="Title"/>
    <w:basedOn w:val="Normale"/>
    <w:link w:val="TitoloCarattere"/>
    <w:qFormat/>
    <w:rsid w:val="00450301"/>
    <w:pPr>
      <w:overflowPunct w:val="0"/>
      <w:autoSpaceDE w:val="0"/>
      <w:autoSpaceDN w:val="0"/>
      <w:adjustRightInd w:val="0"/>
      <w:spacing w:after="0" w:line="300" w:lineRule="atLeast"/>
      <w:jc w:val="center"/>
      <w:textAlignment w:val="baseline"/>
    </w:pPr>
    <w:rPr>
      <w:rFonts w:ascii="Times New Roman" w:eastAsia="Times New Roman" w:hAnsi="Times New Roman" w:cs="Times New Roman"/>
      <w:sz w:val="32"/>
      <w:szCs w:val="20"/>
      <w:lang w:val="x-none" w:eastAsia="x-none"/>
    </w:rPr>
  </w:style>
  <w:style w:type="character" w:customStyle="1" w:styleId="TitoloCarattere">
    <w:name w:val="Titolo Carattere"/>
    <w:basedOn w:val="Carpredefinitoparagrafo"/>
    <w:link w:val="Titolo"/>
    <w:rsid w:val="00450301"/>
    <w:rPr>
      <w:rFonts w:ascii="Times New Roman" w:eastAsia="Times New Roman" w:hAnsi="Times New Roman" w:cs="Times New Roman"/>
      <w:sz w:val="32"/>
      <w:szCs w:val="20"/>
      <w:lang w:val="x-none" w:eastAsia="x-none"/>
    </w:rPr>
  </w:style>
  <w:style w:type="paragraph" w:customStyle="1" w:styleId="tabella">
    <w:name w:val="tabella"/>
    <w:basedOn w:val="Normale"/>
    <w:rsid w:val="00450301"/>
    <w:pPr>
      <w:widowControl w:val="0"/>
      <w:spacing w:before="74" w:after="0" w:line="360" w:lineRule="auto"/>
    </w:pPr>
    <w:rPr>
      <w:rFonts w:ascii="Times New Roman" w:eastAsia="Times New Roman" w:hAnsi="Times New Roman" w:cs="Times New Roman"/>
      <w:color w:val="000000"/>
      <w:sz w:val="20"/>
      <w:szCs w:val="20"/>
    </w:rPr>
  </w:style>
  <w:style w:type="table" w:customStyle="1" w:styleId="Tabellasemplice-11">
    <w:name w:val="Tabella semplice - 11"/>
    <w:basedOn w:val="Tabellanormale"/>
    <w:uiPriority w:val="41"/>
    <w:rsid w:val="00316691"/>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Grigliatabellachiara1">
    <w:name w:val="Griglia tabella chiara1"/>
    <w:basedOn w:val="Tabellanormale"/>
    <w:uiPriority w:val="40"/>
    <w:rsid w:val="0067351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section">
    <w:name w:val="section"/>
    <w:basedOn w:val="Carpredefinitoparagrafo"/>
    <w:rsid w:val="002E771C"/>
  </w:style>
  <w:style w:type="character" w:customStyle="1" w:styleId="spelle">
    <w:name w:val="spelle"/>
    <w:basedOn w:val="Carpredefinitoparagrafo"/>
    <w:rsid w:val="002E77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592790">
      <w:bodyDiv w:val="1"/>
      <w:marLeft w:val="0"/>
      <w:marRight w:val="0"/>
      <w:marTop w:val="0"/>
      <w:marBottom w:val="0"/>
      <w:divBdr>
        <w:top w:val="none" w:sz="0" w:space="0" w:color="auto"/>
        <w:left w:val="none" w:sz="0" w:space="0" w:color="auto"/>
        <w:bottom w:val="none" w:sz="0" w:space="0" w:color="auto"/>
        <w:right w:val="none" w:sz="0" w:space="0" w:color="auto"/>
      </w:divBdr>
    </w:div>
    <w:div w:id="63719988">
      <w:bodyDiv w:val="1"/>
      <w:marLeft w:val="0"/>
      <w:marRight w:val="0"/>
      <w:marTop w:val="0"/>
      <w:marBottom w:val="0"/>
      <w:divBdr>
        <w:top w:val="none" w:sz="0" w:space="0" w:color="auto"/>
        <w:left w:val="none" w:sz="0" w:space="0" w:color="auto"/>
        <w:bottom w:val="none" w:sz="0" w:space="0" w:color="auto"/>
        <w:right w:val="none" w:sz="0" w:space="0" w:color="auto"/>
      </w:divBdr>
    </w:div>
    <w:div w:id="95252617">
      <w:bodyDiv w:val="1"/>
      <w:marLeft w:val="0"/>
      <w:marRight w:val="0"/>
      <w:marTop w:val="0"/>
      <w:marBottom w:val="0"/>
      <w:divBdr>
        <w:top w:val="none" w:sz="0" w:space="0" w:color="auto"/>
        <w:left w:val="none" w:sz="0" w:space="0" w:color="auto"/>
        <w:bottom w:val="none" w:sz="0" w:space="0" w:color="auto"/>
        <w:right w:val="none" w:sz="0" w:space="0" w:color="auto"/>
      </w:divBdr>
    </w:div>
    <w:div w:id="106395534">
      <w:bodyDiv w:val="1"/>
      <w:marLeft w:val="0"/>
      <w:marRight w:val="0"/>
      <w:marTop w:val="0"/>
      <w:marBottom w:val="0"/>
      <w:divBdr>
        <w:top w:val="none" w:sz="0" w:space="0" w:color="auto"/>
        <w:left w:val="none" w:sz="0" w:space="0" w:color="auto"/>
        <w:bottom w:val="none" w:sz="0" w:space="0" w:color="auto"/>
        <w:right w:val="none" w:sz="0" w:space="0" w:color="auto"/>
      </w:divBdr>
      <w:divsChild>
        <w:div w:id="1250193486">
          <w:marLeft w:val="0"/>
          <w:marRight w:val="0"/>
          <w:marTop w:val="0"/>
          <w:marBottom w:val="0"/>
          <w:divBdr>
            <w:top w:val="none" w:sz="0" w:space="0" w:color="auto"/>
            <w:left w:val="none" w:sz="0" w:space="0" w:color="auto"/>
            <w:bottom w:val="none" w:sz="0" w:space="0" w:color="auto"/>
            <w:right w:val="none" w:sz="0" w:space="0" w:color="auto"/>
          </w:divBdr>
          <w:divsChild>
            <w:div w:id="1142192335">
              <w:marLeft w:val="0"/>
              <w:marRight w:val="0"/>
              <w:marTop w:val="0"/>
              <w:marBottom w:val="0"/>
              <w:divBdr>
                <w:top w:val="none" w:sz="0" w:space="0" w:color="auto"/>
                <w:left w:val="none" w:sz="0" w:space="0" w:color="auto"/>
                <w:bottom w:val="none" w:sz="0" w:space="0" w:color="auto"/>
                <w:right w:val="none" w:sz="0" w:space="0" w:color="auto"/>
              </w:divBdr>
              <w:divsChild>
                <w:div w:id="1972634359">
                  <w:marLeft w:val="3390"/>
                  <w:marRight w:val="0"/>
                  <w:marTop w:val="300"/>
                  <w:marBottom w:val="0"/>
                  <w:divBdr>
                    <w:top w:val="none" w:sz="0" w:space="0" w:color="auto"/>
                    <w:left w:val="none" w:sz="0" w:space="0" w:color="auto"/>
                    <w:bottom w:val="none" w:sz="0" w:space="0" w:color="auto"/>
                    <w:right w:val="none" w:sz="0" w:space="0" w:color="auto"/>
                  </w:divBdr>
                  <w:divsChild>
                    <w:div w:id="1078475743">
                      <w:marLeft w:val="0"/>
                      <w:marRight w:val="0"/>
                      <w:marTop w:val="0"/>
                      <w:marBottom w:val="0"/>
                      <w:divBdr>
                        <w:top w:val="none" w:sz="0" w:space="0" w:color="auto"/>
                        <w:left w:val="none" w:sz="0" w:space="0" w:color="auto"/>
                        <w:bottom w:val="none" w:sz="0" w:space="0" w:color="auto"/>
                        <w:right w:val="none" w:sz="0" w:space="0" w:color="auto"/>
                      </w:divBdr>
                      <w:divsChild>
                        <w:div w:id="1805391892">
                          <w:marLeft w:val="0"/>
                          <w:marRight w:val="0"/>
                          <w:marTop w:val="0"/>
                          <w:marBottom w:val="225"/>
                          <w:divBdr>
                            <w:top w:val="none" w:sz="0" w:space="0" w:color="auto"/>
                            <w:left w:val="none" w:sz="0" w:space="0" w:color="auto"/>
                            <w:bottom w:val="none" w:sz="0" w:space="0" w:color="auto"/>
                            <w:right w:val="none" w:sz="0" w:space="0" w:color="auto"/>
                          </w:divBdr>
                          <w:divsChild>
                            <w:div w:id="97527743">
                              <w:marLeft w:val="0"/>
                              <w:marRight w:val="0"/>
                              <w:marTop w:val="0"/>
                              <w:marBottom w:val="0"/>
                              <w:divBdr>
                                <w:top w:val="none" w:sz="0" w:space="0" w:color="auto"/>
                                <w:left w:val="none" w:sz="0" w:space="0" w:color="auto"/>
                                <w:bottom w:val="none" w:sz="0" w:space="0" w:color="auto"/>
                                <w:right w:val="none" w:sz="0" w:space="0" w:color="auto"/>
                              </w:divBdr>
                              <w:divsChild>
                                <w:div w:id="1637638881">
                                  <w:marLeft w:val="0"/>
                                  <w:marRight w:val="0"/>
                                  <w:marTop w:val="0"/>
                                  <w:marBottom w:val="0"/>
                                  <w:divBdr>
                                    <w:top w:val="none" w:sz="0" w:space="0" w:color="auto"/>
                                    <w:left w:val="none" w:sz="0" w:space="0" w:color="auto"/>
                                    <w:bottom w:val="none" w:sz="0" w:space="0" w:color="auto"/>
                                    <w:right w:val="none" w:sz="0" w:space="0" w:color="auto"/>
                                  </w:divBdr>
                                  <w:divsChild>
                                    <w:div w:id="1844316196">
                                      <w:marLeft w:val="0"/>
                                      <w:marRight w:val="0"/>
                                      <w:marTop w:val="0"/>
                                      <w:marBottom w:val="0"/>
                                      <w:divBdr>
                                        <w:top w:val="none" w:sz="0" w:space="0" w:color="auto"/>
                                        <w:left w:val="none" w:sz="0" w:space="0" w:color="auto"/>
                                        <w:bottom w:val="none" w:sz="0" w:space="0" w:color="auto"/>
                                        <w:right w:val="none" w:sz="0" w:space="0" w:color="auto"/>
                                      </w:divBdr>
                                      <w:divsChild>
                                        <w:div w:id="1043287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4523825">
      <w:bodyDiv w:val="1"/>
      <w:marLeft w:val="0"/>
      <w:marRight w:val="0"/>
      <w:marTop w:val="0"/>
      <w:marBottom w:val="0"/>
      <w:divBdr>
        <w:top w:val="none" w:sz="0" w:space="0" w:color="auto"/>
        <w:left w:val="none" w:sz="0" w:space="0" w:color="auto"/>
        <w:bottom w:val="none" w:sz="0" w:space="0" w:color="auto"/>
        <w:right w:val="none" w:sz="0" w:space="0" w:color="auto"/>
      </w:divBdr>
    </w:div>
    <w:div w:id="114910639">
      <w:bodyDiv w:val="1"/>
      <w:marLeft w:val="0"/>
      <w:marRight w:val="0"/>
      <w:marTop w:val="0"/>
      <w:marBottom w:val="0"/>
      <w:divBdr>
        <w:top w:val="none" w:sz="0" w:space="0" w:color="auto"/>
        <w:left w:val="none" w:sz="0" w:space="0" w:color="auto"/>
        <w:bottom w:val="none" w:sz="0" w:space="0" w:color="auto"/>
        <w:right w:val="none" w:sz="0" w:space="0" w:color="auto"/>
      </w:divBdr>
    </w:div>
    <w:div w:id="177283384">
      <w:bodyDiv w:val="1"/>
      <w:marLeft w:val="0"/>
      <w:marRight w:val="0"/>
      <w:marTop w:val="0"/>
      <w:marBottom w:val="0"/>
      <w:divBdr>
        <w:top w:val="none" w:sz="0" w:space="0" w:color="auto"/>
        <w:left w:val="none" w:sz="0" w:space="0" w:color="auto"/>
        <w:bottom w:val="none" w:sz="0" w:space="0" w:color="auto"/>
        <w:right w:val="none" w:sz="0" w:space="0" w:color="auto"/>
      </w:divBdr>
      <w:divsChild>
        <w:div w:id="1471556933">
          <w:marLeft w:val="0"/>
          <w:marRight w:val="0"/>
          <w:marTop w:val="0"/>
          <w:marBottom w:val="0"/>
          <w:divBdr>
            <w:top w:val="none" w:sz="0" w:space="0" w:color="auto"/>
            <w:left w:val="none" w:sz="0" w:space="0" w:color="auto"/>
            <w:bottom w:val="none" w:sz="0" w:space="0" w:color="auto"/>
            <w:right w:val="none" w:sz="0" w:space="0" w:color="auto"/>
          </w:divBdr>
          <w:divsChild>
            <w:div w:id="35770828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4950497">
      <w:bodyDiv w:val="1"/>
      <w:marLeft w:val="0"/>
      <w:marRight w:val="0"/>
      <w:marTop w:val="0"/>
      <w:marBottom w:val="0"/>
      <w:divBdr>
        <w:top w:val="none" w:sz="0" w:space="0" w:color="auto"/>
        <w:left w:val="none" w:sz="0" w:space="0" w:color="auto"/>
        <w:bottom w:val="none" w:sz="0" w:space="0" w:color="auto"/>
        <w:right w:val="none" w:sz="0" w:space="0" w:color="auto"/>
      </w:divBdr>
    </w:div>
    <w:div w:id="242448282">
      <w:bodyDiv w:val="1"/>
      <w:marLeft w:val="0"/>
      <w:marRight w:val="0"/>
      <w:marTop w:val="0"/>
      <w:marBottom w:val="0"/>
      <w:divBdr>
        <w:top w:val="none" w:sz="0" w:space="0" w:color="auto"/>
        <w:left w:val="none" w:sz="0" w:space="0" w:color="auto"/>
        <w:bottom w:val="none" w:sz="0" w:space="0" w:color="auto"/>
        <w:right w:val="none" w:sz="0" w:space="0" w:color="auto"/>
      </w:divBdr>
    </w:div>
    <w:div w:id="250626669">
      <w:bodyDiv w:val="1"/>
      <w:marLeft w:val="0"/>
      <w:marRight w:val="0"/>
      <w:marTop w:val="0"/>
      <w:marBottom w:val="0"/>
      <w:divBdr>
        <w:top w:val="none" w:sz="0" w:space="0" w:color="auto"/>
        <w:left w:val="none" w:sz="0" w:space="0" w:color="auto"/>
        <w:bottom w:val="none" w:sz="0" w:space="0" w:color="auto"/>
        <w:right w:val="none" w:sz="0" w:space="0" w:color="auto"/>
      </w:divBdr>
      <w:divsChild>
        <w:div w:id="1573153059">
          <w:marLeft w:val="0"/>
          <w:marRight w:val="0"/>
          <w:marTop w:val="0"/>
          <w:marBottom w:val="0"/>
          <w:divBdr>
            <w:top w:val="none" w:sz="0" w:space="0" w:color="auto"/>
            <w:left w:val="none" w:sz="0" w:space="0" w:color="auto"/>
            <w:bottom w:val="none" w:sz="0" w:space="0" w:color="auto"/>
            <w:right w:val="none" w:sz="0" w:space="0" w:color="auto"/>
          </w:divBdr>
          <w:divsChild>
            <w:div w:id="1604874250">
              <w:marLeft w:val="0"/>
              <w:marRight w:val="0"/>
              <w:marTop w:val="0"/>
              <w:marBottom w:val="0"/>
              <w:divBdr>
                <w:top w:val="none" w:sz="0" w:space="0" w:color="auto"/>
                <w:left w:val="none" w:sz="0" w:space="0" w:color="auto"/>
                <w:bottom w:val="none" w:sz="0" w:space="0" w:color="auto"/>
                <w:right w:val="none" w:sz="0" w:space="0" w:color="auto"/>
              </w:divBdr>
              <w:divsChild>
                <w:div w:id="576668419">
                  <w:marLeft w:val="3390"/>
                  <w:marRight w:val="0"/>
                  <w:marTop w:val="300"/>
                  <w:marBottom w:val="0"/>
                  <w:divBdr>
                    <w:top w:val="none" w:sz="0" w:space="0" w:color="auto"/>
                    <w:left w:val="none" w:sz="0" w:space="0" w:color="auto"/>
                    <w:bottom w:val="none" w:sz="0" w:space="0" w:color="auto"/>
                    <w:right w:val="none" w:sz="0" w:space="0" w:color="auto"/>
                  </w:divBdr>
                  <w:divsChild>
                    <w:div w:id="142940303">
                      <w:marLeft w:val="0"/>
                      <w:marRight w:val="0"/>
                      <w:marTop w:val="0"/>
                      <w:marBottom w:val="0"/>
                      <w:divBdr>
                        <w:top w:val="none" w:sz="0" w:space="0" w:color="auto"/>
                        <w:left w:val="none" w:sz="0" w:space="0" w:color="auto"/>
                        <w:bottom w:val="none" w:sz="0" w:space="0" w:color="auto"/>
                        <w:right w:val="none" w:sz="0" w:space="0" w:color="auto"/>
                      </w:divBdr>
                      <w:divsChild>
                        <w:div w:id="47340587">
                          <w:marLeft w:val="0"/>
                          <w:marRight w:val="0"/>
                          <w:marTop w:val="0"/>
                          <w:marBottom w:val="225"/>
                          <w:divBdr>
                            <w:top w:val="none" w:sz="0" w:space="0" w:color="auto"/>
                            <w:left w:val="none" w:sz="0" w:space="0" w:color="auto"/>
                            <w:bottom w:val="none" w:sz="0" w:space="0" w:color="auto"/>
                            <w:right w:val="none" w:sz="0" w:space="0" w:color="auto"/>
                          </w:divBdr>
                          <w:divsChild>
                            <w:div w:id="560361283">
                              <w:marLeft w:val="0"/>
                              <w:marRight w:val="0"/>
                              <w:marTop w:val="0"/>
                              <w:marBottom w:val="0"/>
                              <w:divBdr>
                                <w:top w:val="none" w:sz="0" w:space="0" w:color="auto"/>
                                <w:left w:val="none" w:sz="0" w:space="0" w:color="auto"/>
                                <w:bottom w:val="none" w:sz="0" w:space="0" w:color="auto"/>
                                <w:right w:val="none" w:sz="0" w:space="0" w:color="auto"/>
                              </w:divBdr>
                              <w:divsChild>
                                <w:div w:id="735515834">
                                  <w:marLeft w:val="0"/>
                                  <w:marRight w:val="0"/>
                                  <w:marTop w:val="0"/>
                                  <w:marBottom w:val="0"/>
                                  <w:divBdr>
                                    <w:top w:val="none" w:sz="0" w:space="0" w:color="auto"/>
                                    <w:left w:val="none" w:sz="0" w:space="0" w:color="auto"/>
                                    <w:bottom w:val="none" w:sz="0" w:space="0" w:color="auto"/>
                                    <w:right w:val="none" w:sz="0" w:space="0" w:color="auto"/>
                                  </w:divBdr>
                                  <w:divsChild>
                                    <w:div w:id="1637029781">
                                      <w:marLeft w:val="0"/>
                                      <w:marRight w:val="0"/>
                                      <w:marTop w:val="0"/>
                                      <w:marBottom w:val="0"/>
                                      <w:divBdr>
                                        <w:top w:val="none" w:sz="0" w:space="0" w:color="auto"/>
                                        <w:left w:val="none" w:sz="0" w:space="0" w:color="auto"/>
                                        <w:bottom w:val="none" w:sz="0" w:space="0" w:color="auto"/>
                                        <w:right w:val="none" w:sz="0" w:space="0" w:color="auto"/>
                                      </w:divBdr>
                                      <w:divsChild>
                                        <w:div w:id="32617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27173109">
      <w:bodyDiv w:val="1"/>
      <w:marLeft w:val="0"/>
      <w:marRight w:val="0"/>
      <w:marTop w:val="0"/>
      <w:marBottom w:val="0"/>
      <w:divBdr>
        <w:top w:val="none" w:sz="0" w:space="0" w:color="auto"/>
        <w:left w:val="none" w:sz="0" w:space="0" w:color="auto"/>
        <w:bottom w:val="none" w:sz="0" w:space="0" w:color="auto"/>
        <w:right w:val="none" w:sz="0" w:space="0" w:color="auto"/>
      </w:divBdr>
      <w:divsChild>
        <w:div w:id="1706249172">
          <w:marLeft w:val="0"/>
          <w:marRight w:val="0"/>
          <w:marTop w:val="0"/>
          <w:marBottom w:val="0"/>
          <w:divBdr>
            <w:top w:val="none" w:sz="0" w:space="0" w:color="auto"/>
            <w:left w:val="none" w:sz="0" w:space="0" w:color="auto"/>
            <w:bottom w:val="none" w:sz="0" w:space="0" w:color="auto"/>
            <w:right w:val="none" w:sz="0" w:space="0" w:color="auto"/>
          </w:divBdr>
          <w:divsChild>
            <w:div w:id="627592610">
              <w:marLeft w:val="0"/>
              <w:marRight w:val="0"/>
              <w:marTop w:val="0"/>
              <w:marBottom w:val="0"/>
              <w:divBdr>
                <w:top w:val="none" w:sz="0" w:space="0" w:color="auto"/>
                <w:left w:val="none" w:sz="0" w:space="0" w:color="auto"/>
                <w:bottom w:val="none" w:sz="0" w:space="0" w:color="auto"/>
                <w:right w:val="none" w:sz="0" w:space="0" w:color="auto"/>
              </w:divBdr>
              <w:divsChild>
                <w:div w:id="1232421840">
                  <w:marLeft w:val="3390"/>
                  <w:marRight w:val="0"/>
                  <w:marTop w:val="300"/>
                  <w:marBottom w:val="0"/>
                  <w:divBdr>
                    <w:top w:val="none" w:sz="0" w:space="0" w:color="auto"/>
                    <w:left w:val="none" w:sz="0" w:space="0" w:color="auto"/>
                    <w:bottom w:val="none" w:sz="0" w:space="0" w:color="auto"/>
                    <w:right w:val="none" w:sz="0" w:space="0" w:color="auto"/>
                  </w:divBdr>
                  <w:divsChild>
                    <w:div w:id="410737645">
                      <w:marLeft w:val="0"/>
                      <w:marRight w:val="0"/>
                      <w:marTop w:val="0"/>
                      <w:marBottom w:val="0"/>
                      <w:divBdr>
                        <w:top w:val="none" w:sz="0" w:space="0" w:color="auto"/>
                        <w:left w:val="none" w:sz="0" w:space="0" w:color="auto"/>
                        <w:bottom w:val="none" w:sz="0" w:space="0" w:color="auto"/>
                        <w:right w:val="none" w:sz="0" w:space="0" w:color="auto"/>
                      </w:divBdr>
                      <w:divsChild>
                        <w:div w:id="266667392">
                          <w:marLeft w:val="0"/>
                          <w:marRight w:val="0"/>
                          <w:marTop w:val="0"/>
                          <w:marBottom w:val="225"/>
                          <w:divBdr>
                            <w:top w:val="none" w:sz="0" w:space="0" w:color="auto"/>
                            <w:left w:val="none" w:sz="0" w:space="0" w:color="auto"/>
                            <w:bottom w:val="none" w:sz="0" w:space="0" w:color="auto"/>
                            <w:right w:val="none" w:sz="0" w:space="0" w:color="auto"/>
                          </w:divBdr>
                          <w:divsChild>
                            <w:div w:id="1931618988">
                              <w:marLeft w:val="0"/>
                              <w:marRight w:val="0"/>
                              <w:marTop w:val="0"/>
                              <w:marBottom w:val="0"/>
                              <w:divBdr>
                                <w:top w:val="none" w:sz="0" w:space="0" w:color="auto"/>
                                <w:left w:val="none" w:sz="0" w:space="0" w:color="auto"/>
                                <w:bottom w:val="none" w:sz="0" w:space="0" w:color="auto"/>
                                <w:right w:val="none" w:sz="0" w:space="0" w:color="auto"/>
                              </w:divBdr>
                              <w:divsChild>
                                <w:div w:id="2053269327">
                                  <w:marLeft w:val="0"/>
                                  <w:marRight w:val="0"/>
                                  <w:marTop w:val="0"/>
                                  <w:marBottom w:val="0"/>
                                  <w:divBdr>
                                    <w:top w:val="none" w:sz="0" w:space="0" w:color="auto"/>
                                    <w:left w:val="none" w:sz="0" w:space="0" w:color="auto"/>
                                    <w:bottom w:val="none" w:sz="0" w:space="0" w:color="auto"/>
                                    <w:right w:val="none" w:sz="0" w:space="0" w:color="auto"/>
                                  </w:divBdr>
                                  <w:divsChild>
                                    <w:div w:id="1318728080">
                                      <w:marLeft w:val="0"/>
                                      <w:marRight w:val="0"/>
                                      <w:marTop w:val="0"/>
                                      <w:marBottom w:val="0"/>
                                      <w:divBdr>
                                        <w:top w:val="none" w:sz="0" w:space="0" w:color="auto"/>
                                        <w:left w:val="none" w:sz="0" w:space="0" w:color="auto"/>
                                        <w:bottom w:val="none" w:sz="0" w:space="0" w:color="auto"/>
                                        <w:right w:val="none" w:sz="0" w:space="0" w:color="auto"/>
                                      </w:divBdr>
                                      <w:divsChild>
                                        <w:div w:id="1019698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41009333">
      <w:bodyDiv w:val="1"/>
      <w:marLeft w:val="0"/>
      <w:marRight w:val="0"/>
      <w:marTop w:val="0"/>
      <w:marBottom w:val="0"/>
      <w:divBdr>
        <w:top w:val="none" w:sz="0" w:space="0" w:color="auto"/>
        <w:left w:val="none" w:sz="0" w:space="0" w:color="auto"/>
        <w:bottom w:val="none" w:sz="0" w:space="0" w:color="auto"/>
        <w:right w:val="none" w:sz="0" w:space="0" w:color="auto"/>
      </w:divBdr>
    </w:div>
    <w:div w:id="365521801">
      <w:bodyDiv w:val="1"/>
      <w:marLeft w:val="0"/>
      <w:marRight w:val="0"/>
      <w:marTop w:val="0"/>
      <w:marBottom w:val="0"/>
      <w:divBdr>
        <w:top w:val="none" w:sz="0" w:space="0" w:color="auto"/>
        <w:left w:val="none" w:sz="0" w:space="0" w:color="auto"/>
        <w:bottom w:val="none" w:sz="0" w:space="0" w:color="auto"/>
        <w:right w:val="none" w:sz="0" w:space="0" w:color="auto"/>
      </w:divBdr>
    </w:div>
    <w:div w:id="368605616">
      <w:bodyDiv w:val="1"/>
      <w:marLeft w:val="0"/>
      <w:marRight w:val="0"/>
      <w:marTop w:val="0"/>
      <w:marBottom w:val="0"/>
      <w:divBdr>
        <w:top w:val="none" w:sz="0" w:space="0" w:color="auto"/>
        <w:left w:val="none" w:sz="0" w:space="0" w:color="auto"/>
        <w:bottom w:val="none" w:sz="0" w:space="0" w:color="auto"/>
        <w:right w:val="none" w:sz="0" w:space="0" w:color="auto"/>
      </w:divBdr>
    </w:div>
    <w:div w:id="424766922">
      <w:bodyDiv w:val="1"/>
      <w:marLeft w:val="0"/>
      <w:marRight w:val="0"/>
      <w:marTop w:val="0"/>
      <w:marBottom w:val="0"/>
      <w:divBdr>
        <w:top w:val="none" w:sz="0" w:space="0" w:color="auto"/>
        <w:left w:val="none" w:sz="0" w:space="0" w:color="auto"/>
        <w:bottom w:val="none" w:sz="0" w:space="0" w:color="auto"/>
        <w:right w:val="none" w:sz="0" w:space="0" w:color="auto"/>
      </w:divBdr>
      <w:divsChild>
        <w:div w:id="1944146907">
          <w:marLeft w:val="0"/>
          <w:marRight w:val="0"/>
          <w:marTop w:val="0"/>
          <w:marBottom w:val="0"/>
          <w:divBdr>
            <w:top w:val="none" w:sz="0" w:space="0" w:color="auto"/>
            <w:left w:val="none" w:sz="0" w:space="0" w:color="auto"/>
            <w:bottom w:val="none" w:sz="0" w:space="0" w:color="auto"/>
            <w:right w:val="none" w:sz="0" w:space="0" w:color="auto"/>
          </w:divBdr>
          <w:divsChild>
            <w:div w:id="524753474">
              <w:marLeft w:val="0"/>
              <w:marRight w:val="0"/>
              <w:marTop w:val="0"/>
              <w:marBottom w:val="0"/>
              <w:divBdr>
                <w:top w:val="none" w:sz="0" w:space="0" w:color="auto"/>
                <w:left w:val="none" w:sz="0" w:space="0" w:color="auto"/>
                <w:bottom w:val="none" w:sz="0" w:space="0" w:color="auto"/>
                <w:right w:val="none" w:sz="0" w:space="0" w:color="auto"/>
              </w:divBdr>
              <w:divsChild>
                <w:div w:id="217976433">
                  <w:marLeft w:val="3390"/>
                  <w:marRight w:val="0"/>
                  <w:marTop w:val="300"/>
                  <w:marBottom w:val="0"/>
                  <w:divBdr>
                    <w:top w:val="none" w:sz="0" w:space="0" w:color="auto"/>
                    <w:left w:val="none" w:sz="0" w:space="0" w:color="auto"/>
                    <w:bottom w:val="none" w:sz="0" w:space="0" w:color="auto"/>
                    <w:right w:val="none" w:sz="0" w:space="0" w:color="auto"/>
                  </w:divBdr>
                  <w:divsChild>
                    <w:div w:id="1657489036">
                      <w:marLeft w:val="0"/>
                      <w:marRight w:val="0"/>
                      <w:marTop w:val="0"/>
                      <w:marBottom w:val="0"/>
                      <w:divBdr>
                        <w:top w:val="none" w:sz="0" w:space="0" w:color="auto"/>
                        <w:left w:val="none" w:sz="0" w:space="0" w:color="auto"/>
                        <w:bottom w:val="none" w:sz="0" w:space="0" w:color="auto"/>
                        <w:right w:val="none" w:sz="0" w:space="0" w:color="auto"/>
                      </w:divBdr>
                      <w:divsChild>
                        <w:div w:id="1091271401">
                          <w:marLeft w:val="0"/>
                          <w:marRight w:val="0"/>
                          <w:marTop w:val="0"/>
                          <w:marBottom w:val="225"/>
                          <w:divBdr>
                            <w:top w:val="none" w:sz="0" w:space="0" w:color="auto"/>
                            <w:left w:val="none" w:sz="0" w:space="0" w:color="auto"/>
                            <w:bottom w:val="none" w:sz="0" w:space="0" w:color="auto"/>
                            <w:right w:val="none" w:sz="0" w:space="0" w:color="auto"/>
                          </w:divBdr>
                          <w:divsChild>
                            <w:div w:id="1730377001">
                              <w:marLeft w:val="0"/>
                              <w:marRight w:val="0"/>
                              <w:marTop w:val="0"/>
                              <w:marBottom w:val="0"/>
                              <w:divBdr>
                                <w:top w:val="none" w:sz="0" w:space="0" w:color="auto"/>
                                <w:left w:val="none" w:sz="0" w:space="0" w:color="auto"/>
                                <w:bottom w:val="none" w:sz="0" w:space="0" w:color="auto"/>
                                <w:right w:val="none" w:sz="0" w:space="0" w:color="auto"/>
                              </w:divBdr>
                              <w:divsChild>
                                <w:div w:id="316232772">
                                  <w:marLeft w:val="0"/>
                                  <w:marRight w:val="0"/>
                                  <w:marTop w:val="0"/>
                                  <w:marBottom w:val="0"/>
                                  <w:divBdr>
                                    <w:top w:val="none" w:sz="0" w:space="0" w:color="auto"/>
                                    <w:left w:val="none" w:sz="0" w:space="0" w:color="auto"/>
                                    <w:bottom w:val="none" w:sz="0" w:space="0" w:color="auto"/>
                                    <w:right w:val="none" w:sz="0" w:space="0" w:color="auto"/>
                                  </w:divBdr>
                                  <w:divsChild>
                                    <w:div w:id="1410542889">
                                      <w:marLeft w:val="0"/>
                                      <w:marRight w:val="0"/>
                                      <w:marTop w:val="0"/>
                                      <w:marBottom w:val="0"/>
                                      <w:divBdr>
                                        <w:top w:val="none" w:sz="0" w:space="0" w:color="auto"/>
                                        <w:left w:val="none" w:sz="0" w:space="0" w:color="auto"/>
                                        <w:bottom w:val="none" w:sz="0" w:space="0" w:color="auto"/>
                                        <w:right w:val="none" w:sz="0" w:space="0" w:color="auto"/>
                                      </w:divBdr>
                                      <w:divsChild>
                                        <w:div w:id="740256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46968002">
      <w:bodyDiv w:val="1"/>
      <w:marLeft w:val="0"/>
      <w:marRight w:val="0"/>
      <w:marTop w:val="0"/>
      <w:marBottom w:val="0"/>
      <w:divBdr>
        <w:top w:val="none" w:sz="0" w:space="0" w:color="auto"/>
        <w:left w:val="none" w:sz="0" w:space="0" w:color="auto"/>
        <w:bottom w:val="none" w:sz="0" w:space="0" w:color="auto"/>
        <w:right w:val="none" w:sz="0" w:space="0" w:color="auto"/>
      </w:divBdr>
    </w:div>
    <w:div w:id="495190898">
      <w:bodyDiv w:val="1"/>
      <w:marLeft w:val="0"/>
      <w:marRight w:val="0"/>
      <w:marTop w:val="0"/>
      <w:marBottom w:val="0"/>
      <w:divBdr>
        <w:top w:val="none" w:sz="0" w:space="0" w:color="auto"/>
        <w:left w:val="none" w:sz="0" w:space="0" w:color="auto"/>
        <w:bottom w:val="none" w:sz="0" w:space="0" w:color="auto"/>
        <w:right w:val="none" w:sz="0" w:space="0" w:color="auto"/>
      </w:divBdr>
    </w:div>
    <w:div w:id="590116153">
      <w:bodyDiv w:val="1"/>
      <w:marLeft w:val="0"/>
      <w:marRight w:val="0"/>
      <w:marTop w:val="0"/>
      <w:marBottom w:val="0"/>
      <w:divBdr>
        <w:top w:val="none" w:sz="0" w:space="0" w:color="auto"/>
        <w:left w:val="none" w:sz="0" w:space="0" w:color="auto"/>
        <w:bottom w:val="none" w:sz="0" w:space="0" w:color="auto"/>
        <w:right w:val="none" w:sz="0" w:space="0" w:color="auto"/>
      </w:divBdr>
    </w:div>
    <w:div w:id="661390019">
      <w:bodyDiv w:val="1"/>
      <w:marLeft w:val="0"/>
      <w:marRight w:val="0"/>
      <w:marTop w:val="0"/>
      <w:marBottom w:val="0"/>
      <w:divBdr>
        <w:top w:val="none" w:sz="0" w:space="0" w:color="auto"/>
        <w:left w:val="none" w:sz="0" w:space="0" w:color="auto"/>
        <w:bottom w:val="none" w:sz="0" w:space="0" w:color="auto"/>
        <w:right w:val="none" w:sz="0" w:space="0" w:color="auto"/>
      </w:divBdr>
    </w:div>
    <w:div w:id="686250170">
      <w:bodyDiv w:val="1"/>
      <w:marLeft w:val="0"/>
      <w:marRight w:val="0"/>
      <w:marTop w:val="0"/>
      <w:marBottom w:val="0"/>
      <w:divBdr>
        <w:top w:val="none" w:sz="0" w:space="0" w:color="auto"/>
        <w:left w:val="none" w:sz="0" w:space="0" w:color="auto"/>
        <w:bottom w:val="none" w:sz="0" w:space="0" w:color="auto"/>
        <w:right w:val="none" w:sz="0" w:space="0" w:color="auto"/>
      </w:divBdr>
    </w:div>
    <w:div w:id="689186704">
      <w:bodyDiv w:val="1"/>
      <w:marLeft w:val="0"/>
      <w:marRight w:val="0"/>
      <w:marTop w:val="0"/>
      <w:marBottom w:val="0"/>
      <w:divBdr>
        <w:top w:val="none" w:sz="0" w:space="0" w:color="auto"/>
        <w:left w:val="none" w:sz="0" w:space="0" w:color="auto"/>
        <w:bottom w:val="none" w:sz="0" w:space="0" w:color="auto"/>
        <w:right w:val="none" w:sz="0" w:space="0" w:color="auto"/>
      </w:divBdr>
    </w:div>
    <w:div w:id="698507129">
      <w:bodyDiv w:val="1"/>
      <w:marLeft w:val="0"/>
      <w:marRight w:val="0"/>
      <w:marTop w:val="0"/>
      <w:marBottom w:val="0"/>
      <w:divBdr>
        <w:top w:val="none" w:sz="0" w:space="0" w:color="auto"/>
        <w:left w:val="none" w:sz="0" w:space="0" w:color="auto"/>
        <w:bottom w:val="none" w:sz="0" w:space="0" w:color="auto"/>
        <w:right w:val="none" w:sz="0" w:space="0" w:color="auto"/>
      </w:divBdr>
    </w:div>
    <w:div w:id="797649425">
      <w:bodyDiv w:val="1"/>
      <w:marLeft w:val="0"/>
      <w:marRight w:val="0"/>
      <w:marTop w:val="0"/>
      <w:marBottom w:val="0"/>
      <w:divBdr>
        <w:top w:val="none" w:sz="0" w:space="0" w:color="auto"/>
        <w:left w:val="none" w:sz="0" w:space="0" w:color="auto"/>
        <w:bottom w:val="none" w:sz="0" w:space="0" w:color="auto"/>
        <w:right w:val="none" w:sz="0" w:space="0" w:color="auto"/>
      </w:divBdr>
    </w:div>
    <w:div w:id="840394360">
      <w:bodyDiv w:val="1"/>
      <w:marLeft w:val="0"/>
      <w:marRight w:val="0"/>
      <w:marTop w:val="0"/>
      <w:marBottom w:val="0"/>
      <w:divBdr>
        <w:top w:val="none" w:sz="0" w:space="0" w:color="auto"/>
        <w:left w:val="none" w:sz="0" w:space="0" w:color="auto"/>
        <w:bottom w:val="none" w:sz="0" w:space="0" w:color="auto"/>
        <w:right w:val="none" w:sz="0" w:space="0" w:color="auto"/>
      </w:divBdr>
    </w:div>
    <w:div w:id="919681542">
      <w:bodyDiv w:val="1"/>
      <w:marLeft w:val="0"/>
      <w:marRight w:val="0"/>
      <w:marTop w:val="0"/>
      <w:marBottom w:val="0"/>
      <w:divBdr>
        <w:top w:val="none" w:sz="0" w:space="0" w:color="auto"/>
        <w:left w:val="none" w:sz="0" w:space="0" w:color="auto"/>
        <w:bottom w:val="none" w:sz="0" w:space="0" w:color="auto"/>
        <w:right w:val="none" w:sz="0" w:space="0" w:color="auto"/>
      </w:divBdr>
    </w:div>
    <w:div w:id="932861407">
      <w:bodyDiv w:val="1"/>
      <w:marLeft w:val="0"/>
      <w:marRight w:val="0"/>
      <w:marTop w:val="0"/>
      <w:marBottom w:val="0"/>
      <w:divBdr>
        <w:top w:val="none" w:sz="0" w:space="0" w:color="auto"/>
        <w:left w:val="none" w:sz="0" w:space="0" w:color="auto"/>
        <w:bottom w:val="none" w:sz="0" w:space="0" w:color="auto"/>
        <w:right w:val="none" w:sz="0" w:space="0" w:color="auto"/>
      </w:divBdr>
    </w:div>
    <w:div w:id="942298057">
      <w:bodyDiv w:val="1"/>
      <w:marLeft w:val="0"/>
      <w:marRight w:val="0"/>
      <w:marTop w:val="0"/>
      <w:marBottom w:val="0"/>
      <w:divBdr>
        <w:top w:val="none" w:sz="0" w:space="0" w:color="auto"/>
        <w:left w:val="none" w:sz="0" w:space="0" w:color="auto"/>
        <w:bottom w:val="none" w:sz="0" w:space="0" w:color="auto"/>
        <w:right w:val="none" w:sz="0" w:space="0" w:color="auto"/>
      </w:divBdr>
    </w:div>
    <w:div w:id="945816886">
      <w:bodyDiv w:val="1"/>
      <w:marLeft w:val="0"/>
      <w:marRight w:val="0"/>
      <w:marTop w:val="0"/>
      <w:marBottom w:val="0"/>
      <w:divBdr>
        <w:top w:val="none" w:sz="0" w:space="0" w:color="auto"/>
        <w:left w:val="none" w:sz="0" w:space="0" w:color="auto"/>
        <w:bottom w:val="none" w:sz="0" w:space="0" w:color="auto"/>
        <w:right w:val="none" w:sz="0" w:space="0" w:color="auto"/>
      </w:divBdr>
    </w:div>
    <w:div w:id="946547223">
      <w:bodyDiv w:val="1"/>
      <w:marLeft w:val="0"/>
      <w:marRight w:val="0"/>
      <w:marTop w:val="0"/>
      <w:marBottom w:val="0"/>
      <w:divBdr>
        <w:top w:val="none" w:sz="0" w:space="0" w:color="auto"/>
        <w:left w:val="none" w:sz="0" w:space="0" w:color="auto"/>
        <w:bottom w:val="none" w:sz="0" w:space="0" w:color="auto"/>
        <w:right w:val="none" w:sz="0" w:space="0" w:color="auto"/>
      </w:divBdr>
    </w:div>
    <w:div w:id="956108783">
      <w:bodyDiv w:val="1"/>
      <w:marLeft w:val="0"/>
      <w:marRight w:val="0"/>
      <w:marTop w:val="0"/>
      <w:marBottom w:val="0"/>
      <w:divBdr>
        <w:top w:val="none" w:sz="0" w:space="0" w:color="auto"/>
        <w:left w:val="none" w:sz="0" w:space="0" w:color="auto"/>
        <w:bottom w:val="none" w:sz="0" w:space="0" w:color="auto"/>
        <w:right w:val="none" w:sz="0" w:space="0" w:color="auto"/>
      </w:divBdr>
    </w:div>
    <w:div w:id="980958338">
      <w:bodyDiv w:val="1"/>
      <w:marLeft w:val="0"/>
      <w:marRight w:val="0"/>
      <w:marTop w:val="0"/>
      <w:marBottom w:val="0"/>
      <w:divBdr>
        <w:top w:val="none" w:sz="0" w:space="0" w:color="auto"/>
        <w:left w:val="none" w:sz="0" w:space="0" w:color="auto"/>
        <w:bottom w:val="none" w:sz="0" w:space="0" w:color="auto"/>
        <w:right w:val="none" w:sz="0" w:space="0" w:color="auto"/>
      </w:divBdr>
      <w:divsChild>
        <w:div w:id="969091059">
          <w:marLeft w:val="0"/>
          <w:marRight w:val="0"/>
          <w:marTop w:val="0"/>
          <w:marBottom w:val="0"/>
          <w:divBdr>
            <w:top w:val="none" w:sz="0" w:space="0" w:color="auto"/>
            <w:left w:val="none" w:sz="0" w:space="0" w:color="auto"/>
            <w:bottom w:val="none" w:sz="0" w:space="0" w:color="auto"/>
            <w:right w:val="none" w:sz="0" w:space="0" w:color="auto"/>
          </w:divBdr>
          <w:divsChild>
            <w:div w:id="1536892688">
              <w:marLeft w:val="0"/>
              <w:marRight w:val="0"/>
              <w:marTop w:val="0"/>
              <w:marBottom w:val="0"/>
              <w:divBdr>
                <w:top w:val="none" w:sz="0" w:space="0" w:color="auto"/>
                <w:left w:val="none" w:sz="0" w:space="0" w:color="auto"/>
                <w:bottom w:val="none" w:sz="0" w:space="0" w:color="auto"/>
                <w:right w:val="none" w:sz="0" w:space="0" w:color="auto"/>
              </w:divBdr>
              <w:divsChild>
                <w:div w:id="1656647667">
                  <w:marLeft w:val="3390"/>
                  <w:marRight w:val="0"/>
                  <w:marTop w:val="300"/>
                  <w:marBottom w:val="0"/>
                  <w:divBdr>
                    <w:top w:val="none" w:sz="0" w:space="0" w:color="auto"/>
                    <w:left w:val="none" w:sz="0" w:space="0" w:color="auto"/>
                    <w:bottom w:val="none" w:sz="0" w:space="0" w:color="auto"/>
                    <w:right w:val="none" w:sz="0" w:space="0" w:color="auto"/>
                  </w:divBdr>
                  <w:divsChild>
                    <w:div w:id="966473387">
                      <w:marLeft w:val="0"/>
                      <w:marRight w:val="0"/>
                      <w:marTop w:val="0"/>
                      <w:marBottom w:val="0"/>
                      <w:divBdr>
                        <w:top w:val="none" w:sz="0" w:space="0" w:color="auto"/>
                        <w:left w:val="none" w:sz="0" w:space="0" w:color="auto"/>
                        <w:bottom w:val="none" w:sz="0" w:space="0" w:color="auto"/>
                        <w:right w:val="none" w:sz="0" w:space="0" w:color="auto"/>
                      </w:divBdr>
                      <w:divsChild>
                        <w:div w:id="1639873833">
                          <w:marLeft w:val="0"/>
                          <w:marRight w:val="0"/>
                          <w:marTop w:val="0"/>
                          <w:marBottom w:val="225"/>
                          <w:divBdr>
                            <w:top w:val="none" w:sz="0" w:space="0" w:color="auto"/>
                            <w:left w:val="none" w:sz="0" w:space="0" w:color="auto"/>
                            <w:bottom w:val="none" w:sz="0" w:space="0" w:color="auto"/>
                            <w:right w:val="none" w:sz="0" w:space="0" w:color="auto"/>
                          </w:divBdr>
                          <w:divsChild>
                            <w:div w:id="264461684">
                              <w:marLeft w:val="0"/>
                              <w:marRight w:val="0"/>
                              <w:marTop w:val="0"/>
                              <w:marBottom w:val="0"/>
                              <w:divBdr>
                                <w:top w:val="none" w:sz="0" w:space="0" w:color="auto"/>
                                <w:left w:val="none" w:sz="0" w:space="0" w:color="auto"/>
                                <w:bottom w:val="none" w:sz="0" w:space="0" w:color="auto"/>
                                <w:right w:val="none" w:sz="0" w:space="0" w:color="auto"/>
                              </w:divBdr>
                              <w:divsChild>
                                <w:div w:id="1483423929">
                                  <w:marLeft w:val="0"/>
                                  <w:marRight w:val="0"/>
                                  <w:marTop w:val="0"/>
                                  <w:marBottom w:val="0"/>
                                  <w:divBdr>
                                    <w:top w:val="none" w:sz="0" w:space="0" w:color="auto"/>
                                    <w:left w:val="none" w:sz="0" w:space="0" w:color="auto"/>
                                    <w:bottom w:val="none" w:sz="0" w:space="0" w:color="auto"/>
                                    <w:right w:val="none" w:sz="0" w:space="0" w:color="auto"/>
                                  </w:divBdr>
                                  <w:divsChild>
                                    <w:div w:id="274676369">
                                      <w:marLeft w:val="0"/>
                                      <w:marRight w:val="0"/>
                                      <w:marTop w:val="0"/>
                                      <w:marBottom w:val="0"/>
                                      <w:divBdr>
                                        <w:top w:val="none" w:sz="0" w:space="0" w:color="auto"/>
                                        <w:left w:val="none" w:sz="0" w:space="0" w:color="auto"/>
                                        <w:bottom w:val="none" w:sz="0" w:space="0" w:color="auto"/>
                                        <w:right w:val="none" w:sz="0" w:space="0" w:color="auto"/>
                                      </w:divBdr>
                                      <w:divsChild>
                                        <w:div w:id="810485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84818750">
      <w:bodyDiv w:val="1"/>
      <w:marLeft w:val="0"/>
      <w:marRight w:val="0"/>
      <w:marTop w:val="0"/>
      <w:marBottom w:val="0"/>
      <w:divBdr>
        <w:top w:val="none" w:sz="0" w:space="0" w:color="auto"/>
        <w:left w:val="none" w:sz="0" w:space="0" w:color="auto"/>
        <w:bottom w:val="none" w:sz="0" w:space="0" w:color="auto"/>
        <w:right w:val="none" w:sz="0" w:space="0" w:color="auto"/>
      </w:divBdr>
    </w:div>
    <w:div w:id="1078286662">
      <w:bodyDiv w:val="1"/>
      <w:marLeft w:val="0"/>
      <w:marRight w:val="0"/>
      <w:marTop w:val="0"/>
      <w:marBottom w:val="0"/>
      <w:divBdr>
        <w:top w:val="none" w:sz="0" w:space="0" w:color="auto"/>
        <w:left w:val="none" w:sz="0" w:space="0" w:color="auto"/>
        <w:bottom w:val="none" w:sz="0" w:space="0" w:color="auto"/>
        <w:right w:val="none" w:sz="0" w:space="0" w:color="auto"/>
      </w:divBdr>
    </w:div>
    <w:div w:id="1090350087">
      <w:bodyDiv w:val="1"/>
      <w:marLeft w:val="0"/>
      <w:marRight w:val="0"/>
      <w:marTop w:val="0"/>
      <w:marBottom w:val="0"/>
      <w:divBdr>
        <w:top w:val="none" w:sz="0" w:space="0" w:color="auto"/>
        <w:left w:val="none" w:sz="0" w:space="0" w:color="auto"/>
        <w:bottom w:val="none" w:sz="0" w:space="0" w:color="auto"/>
        <w:right w:val="none" w:sz="0" w:space="0" w:color="auto"/>
      </w:divBdr>
    </w:div>
    <w:div w:id="1093478044">
      <w:bodyDiv w:val="1"/>
      <w:marLeft w:val="0"/>
      <w:marRight w:val="0"/>
      <w:marTop w:val="0"/>
      <w:marBottom w:val="0"/>
      <w:divBdr>
        <w:top w:val="none" w:sz="0" w:space="0" w:color="auto"/>
        <w:left w:val="none" w:sz="0" w:space="0" w:color="auto"/>
        <w:bottom w:val="none" w:sz="0" w:space="0" w:color="auto"/>
        <w:right w:val="none" w:sz="0" w:space="0" w:color="auto"/>
      </w:divBdr>
    </w:div>
    <w:div w:id="1170485565">
      <w:bodyDiv w:val="1"/>
      <w:marLeft w:val="0"/>
      <w:marRight w:val="0"/>
      <w:marTop w:val="0"/>
      <w:marBottom w:val="0"/>
      <w:divBdr>
        <w:top w:val="none" w:sz="0" w:space="0" w:color="auto"/>
        <w:left w:val="none" w:sz="0" w:space="0" w:color="auto"/>
        <w:bottom w:val="none" w:sz="0" w:space="0" w:color="auto"/>
        <w:right w:val="none" w:sz="0" w:space="0" w:color="auto"/>
      </w:divBdr>
    </w:div>
    <w:div w:id="1186215218">
      <w:bodyDiv w:val="1"/>
      <w:marLeft w:val="0"/>
      <w:marRight w:val="0"/>
      <w:marTop w:val="0"/>
      <w:marBottom w:val="0"/>
      <w:divBdr>
        <w:top w:val="none" w:sz="0" w:space="0" w:color="auto"/>
        <w:left w:val="none" w:sz="0" w:space="0" w:color="auto"/>
        <w:bottom w:val="none" w:sz="0" w:space="0" w:color="auto"/>
        <w:right w:val="none" w:sz="0" w:space="0" w:color="auto"/>
      </w:divBdr>
    </w:div>
    <w:div w:id="1205404008">
      <w:bodyDiv w:val="1"/>
      <w:marLeft w:val="0"/>
      <w:marRight w:val="0"/>
      <w:marTop w:val="0"/>
      <w:marBottom w:val="0"/>
      <w:divBdr>
        <w:top w:val="none" w:sz="0" w:space="0" w:color="auto"/>
        <w:left w:val="none" w:sz="0" w:space="0" w:color="auto"/>
        <w:bottom w:val="none" w:sz="0" w:space="0" w:color="auto"/>
        <w:right w:val="none" w:sz="0" w:space="0" w:color="auto"/>
      </w:divBdr>
      <w:divsChild>
        <w:div w:id="97868557">
          <w:marLeft w:val="0"/>
          <w:marRight w:val="0"/>
          <w:marTop w:val="0"/>
          <w:marBottom w:val="0"/>
          <w:divBdr>
            <w:top w:val="none" w:sz="0" w:space="0" w:color="auto"/>
            <w:left w:val="none" w:sz="0" w:space="0" w:color="auto"/>
            <w:bottom w:val="none" w:sz="0" w:space="0" w:color="auto"/>
            <w:right w:val="none" w:sz="0" w:space="0" w:color="auto"/>
          </w:divBdr>
          <w:divsChild>
            <w:div w:id="66840882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07572632">
      <w:bodyDiv w:val="1"/>
      <w:marLeft w:val="0"/>
      <w:marRight w:val="0"/>
      <w:marTop w:val="0"/>
      <w:marBottom w:val="0"/>
      <w:divBdr>
        <w:top w:val="none" w:sz="0" w:space="0" w:color="auto"/>
        <w:left w:val="none" w:sz="0" w:space="0" w:color="auto"/>
        <w:bottom w:val="none" w:sz="0" w:space="0" w:color="auto"/>
        <w:right w:val="none" w:sz="0" w:space="0" w:color="auto"/>
      </w:divBdr>
      <w:divsChild>
        <w:div w:id="371274659">
          <w:marLeft w:val="0"/>
          <w:marRight w:val="0"/>
          <w:marTop w:val="0"/>
          <w:marBottom w:val="0"/>
          <w:divBdr>
            <w:top w:val="none" w:sz="0" w:space="0" w:color="auto"/>
            <w:left w:val="none" w:sz="0" w:space="0" w:color="auto"/>
            <w:bottom w:val="none" w:sz="0" w:space="0" w:color="auto"/>
            <w:right w:val="none" w:sz="0" w:space="0" w:color="auto"/>
          </w:divBdr>
          <w:divsChild>
            <w:div w:id="15458724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69385069">
      <w:bodyDiv w:val="1"/>
      <w:marLeft w:val="0"/>
      <w:marRight w:val="0"/>
      <w:marTop w:val="0"/>
      <w:marBottom w:val="0"/>
      <w:divBdr>
        <w:top w:val="none" w:sz="0" w:space="0" w:color="auto"/>
        <w:left w:val="none" w:sz="0" w:space="0" w:color="auto"/>
        <w:bottom w:val="none" w:sz="0" w:space="0" w:color="auto"/>
        <w:right w:val="none" w:sz="0" w:space="0" w:color="auto"/>
      </w:divBdr>
    </w:div>
    <w:div w:id="1426074961">
      <w:bodyDiv w:val="1"/>
      <w:marLeft w:val="0"/>
      <w:marRight w:val="0"/>
      <w:marTop w:val="0"/>
      <w:marBottom w:val="0"/>
      <w:divBdr>
        <w:top w:val="none" w:sz="0" w:space="0" w:color="auto"/>
        <w:left w:val="none" w:sz="0" w:space="0" w:color="auto"/>
        <w:bottom w:val="none" w:sz="0" w:space="0" w:color="auto"/>
        <w:right w:val="none" w:sz="0" w:space="0" w:color="auto"/>
      </w:divBdr>
    </w:div>
    <w:div w:id="1454320908">
      <w:bodyDiv w:val="1"/>
      <w:marLeft w:val="0"/>
      <w:marRight w:val="0"/>
      <w:marTop w:val="0"/>
      <w:marBottom w:val="0"/>
      <w:divBdr>
        <w:top w:val="none" w:sz="0" w:space="0" w:color="auto"/>
        <w:left w:val="none" w:sz="0" w:space="0" w:color="auto"/>
        <w:bottom w:val="none" w:sz="0" w:space="0" w:color="auto"/>
        <w:right w:val="none" w:sz="0" w:space="0" w:color="auto"/>
      </w:divBdr>
    </w:div>
    <w:div w:id="1513110666">
      <w:bodyDiv w:val="1"/>
      <w:marLeft w:val="0"/>
      <w:marRight w:val="0"/>
      <w:marTop w:val="0"/>
      <w:marBottom w:val="0"/>
      <w:divBdr>
        <w:top w:val="none" w:sz="0" w:space="0" w:color="auto"/>
        <w:left w:val="none" w:sz="0" w:space="0" w:color="auto"/>
        <w:bottom w:val="none" w:sz="0" w:space="0" w:color="auto"/>
        <w:right w:val="none" w:sz="0" w:space="0" w:color="auto"/>
      </w:divBdr>
    </w:div>
    <w:div w:id="1571383690">
      <w:bodyDiv w:val="1"/>
      <w:marLeft w:val="0"/>
      <w:marRight w:val="0"/>
      <w:marTop w:val="0"/>
      <w:marBottom w:val="0"/>
      <w:divBdr>
        <w:top w:val="none" w:sz="0" w:space="0" w:color="auto"/>
        <w:left w:val="none" w:sz="0" w:space="0" w:color="auto"/>
        <w:bottom w:val="none" w:sz="0" w:space="0" w:color="auto"/>
        <w:right w:val="none" w:sz="0" w:space="0" w:color="auto"/>
      </w:divBdr>
    </w:div>
    <w:div w:id="1579510722">
      <w:bodyDiv w:val="1"/>
      <w:marLeft w:val="0"/>
      <w:marRight w:val="0"/>
      <w:marTop w:val="0"/>
      <w:marBottom w:val="0"/>
      <w:divBdr>
        <w:top w:val="none" w:sz="0" w:space="0" w:color="auto"/>
        <w:left w:val="none" w:sz="0" w:space="0" w:color="auto"/>
        <w:bottom w:val="none" w:sz="0" w:space="0" w:color="auto"/>
        <w:right w:val="none" w:sz="0" w:space="0" w:color="auto"/>
      </w:divBdr>
    </w:div>
    <w:div w:id="1581060512">
      <w:bodyDiv w:val="1"/>
      <w:marLeft w:val="0"/>
      <w:marRight w:val="0"/>
      <w:marTop w:val="0"/>
      <w:marBottom w:val="0"/>
      <w:divBdr>
        <w:top w:val="none" w:sz="0" w:space="0" w:color="auto"/>
        <w:left w:val="none" w:sz="0" w:space="0" w:color="auto"/>
        <w:bottom w:val="none" w:sz="0" w:space="0" w:color="auto"/>
        <w:right w:val="none" w:sz="0" w:space="0" w:color="auto"/>
      </w:divBdr>
    </w:div>
    <w:div w:id="1616667122">
      <w:bodyDiv w:val="1"/>
      <w:marLeft w:val="0"/>
      <w:marRight w:val="0"/>
      <w:marTop w:val="0"/>
      <w:marBottom w:val="0"/>
      <w:divBdr>
        <w:top w:val="none" w:sz="0" w:space="0" w:color="auto"/>
        <w:left w:val="none" w:sz="0" w:space="0" w:color="auto"/>
        <w:bottom w:val="none" w:sz="0" w:space="0" w:color="auto"/>
        <w:right w:val="none" w:sz="0" w:space="0" w:color="auto"/>
      </w:divBdr>
    </w:div>
    <w:div w:id="1621716611">
      <w:bodyDiv w:val="1"/>
      <w:marLeft w:val="0"/>
      <w:marRight w:val="0"/>
      <w:marTop w:val="0"/>
      <w:marBottom w:val="0"/>
      <w:divBdr>
        <w:top w:val="none" w:sz="0" w:space="0" w:color="auto"/>
        <w:left w:val="none" w:sz="0" w:space="0" w:color="auto"/>
        <w:bottom w:val="none" w:sz="0" w:space="0" w:color="auto"/>
        <w:right w:val="none" w:sz="0" w:space="0" w:color="auto"/>
      </w:divBdr>
      <w:divsChild>
        <w:div w:id="648444232">
          <w:marLeft w:val="0"/>
          <w:marRight w:val="0"/>
          <w:marTop w:val="0"/>
          <w:marBottom w:val="0"/>
          <w:divBdr>
            <w:top w:val="none" w:sz="0" w:space="0" w:color="auto"/>
            <w:left w:val="none" w:sz="0" w:space="0" w:color="auto"/>
            <w:bottom w:val="none" w:sz="0" w:space="0" w:color="auto"/>
            <w:right w:val="none" w:sz="0" w:space="0" w:color="auto"/>
          </w:divBdr>
          <w:divsChild>
            <w:div w:id="994801743">
              <w:marLeft w:val="0"/>
              <w:marRight w:val="0"/>
              <w:marTop w:val="0"/>
              <w:marBottom w:val="0"/>
              <w:divBdr>
                <w:top w:val="none" w:sz="0" w:space="0" w:color="auto"/>
                <w:left w:val="none" w:sz="0" w:space="0" w:color="auto"/>
                <w:bottom w:val="none" w:sz="0" w:space="0" w:color="auto"/>
                <w:right w:val="none" w:sz="0" w:space="0" w:color="auto"/>
              </w:divBdr>
              <w:divsChild>
                <w:div w:id="69279587">
                  <w:marLeft w:val="3390"/>
                  <w:marRight w:val="0"/>
                  <w:marTop w:val="300"/>
                  <w:marBottom w:val="0"/>
                  <w:divBdr>
                    <w:top w:val="none" w:sz="0" w:space="0" w:color="auto"/>
                    <w:left w:val="none" w:sz="0" w:space="0" w:color="auto"/>
                    <w:bottom w:val="none" w:sz="0" w:space="0" w:color="auto"/>
                    <w:right w:val="none" w:sz="0" w:space="0" w:color="auto"/>
                  </w:divBdr>
                  <w:divsChild>
                    <w:div w:id="315646129">
                      <w:marLeft w:val="0"/>
                      <w:marRight w:val="0"/>
                      <w:marTop w:val="0"/>
                      <w:marBottom w:val="0"/>
                      <w:divBdr>
                        <w:top w:val="none" w:sz="0" w:space="0" w:color="auto"/>
                        <w:left w:val="none" w:sz="0" w:space="0" w:color="auto"/>
                        <w:bottom w:val="none" w:sz="0" w:space="0" w:color="auto"/>
                        <w:right w:val="none" w:sz="0" w:space="0" w:color="auto"/>
                      </w:divBdr>
                      <w:divsChild>
                        <w:div w:id="1073746125">
                          <w:marLeft w:val="0"/>
                          <w:marRight w:val="0"/>
                          <w:marTop w:val="0"/>
                          <w:marBottom w:val="225"/>
                          <w:divBdr>
                            <w:top w:val="none" w:sz="0" w:space="0" w:color="auto"/>
                            <w:left w:val="none" w:sz="0" w:space="0" w:color="auto"/>
                            <w:bottom w:val="none" w:sz="0" w:space="0" w:color="auto"/>
                            <w:right w:val="none" w:sz="0" w:space="0" w:color="auto"/>
                          </w:divBdr>
                          <w:divsChild>
                            <w:div w:id="338894715">
                              <w:marLeft w:val="0"/>
                              <w:marRight w:val="0"/>
                              <w:marTop w:val="0"/>
                              <w:marBottom w:val="0"/>
                              <w:divBdr>
                                <w:top w:val="none" w:sz="0" w:space="0" w:color="auto"/>
                                <w:left w:val="none" w:sz="0" w:space="0" w:color="auto"/>
                                <w:bottom w:val="none" w:sz="0" w:space="0" w:color="auto"/>
                                <w:right w:val="none" w:sz="0" w:space="0" w:color="auto"/>
                              </w:divBdr>
                              <w:divsChild>
                                <w:div w:id="1320503835">
                                  <w:marLeft w:val="0"/>
                                  <w:marRight w:val="0"/>
                                  <w:marTop w:val="0"/>
                                  <w:marBottom w:val="0"/>
                                  <w:divBdr>
                                    <w:top w:val="none" w:sz="0" w:space="0" w:color="auto"/>
                                    <w:left w:val="none" w:sz="0" w:space="0" w:color="auto"/>
                                    <w:bottom w:val="none" w:sz="0" w:space="0" w:color="auto"/>
                                    <w:right w:val="none" w:sz="0" w:space="0" w:color="auto"/>
                                  </w:divBdr>
                                  <w:divsChild>
                                    <w:div w:id="58142268">
                                      <w:marLeft w:val="0"/>
                                      <w:marRight w:val="0"/>
                                      <w:marTop w:val="0"/>
                                      <w:marBottom w:val="0"/>
                                      <w:divBdr>
                                        <w:top w:val="none" w:sz="0" w:space="0" w:color="auto"/>
                                        <w:left w:val="none" w:sz="0" w:space="0" w:color="auto"/>
                                        <w:bottom w:val="none" w:sz="0" w:space="0" w:color="auto"/>
                                        <w:right w:val="none" w:sz="0" w:space="0" w:color="auto"/>
                                      </w:divBdr>
                                      <w:divsChild>
                                        <w:div w:id="1739740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3247030">
      <w:bodyDiv w:val="1"/>
      <w:marLeft w:val="0"/>
      <w:marRight w:val="0"/>
      <w:marTop w:val="0"/>
      <w:marBottom w:val="0"/>
      <w:divBdr>
        <w:top w:val="none" w:sz="0" w:space="0" w:color="auto"/>
        <w:left w:val="none" w:sz="0" w:space="0" w:color="auto"/>
        <w:bottom w:val="none" w:sz="0" w:space="0" w:color="auto"/>
        <w:right w:val="none" w:sz="0" w:space="0" w:color="auto"/>
      </w:divBdr>
    </w:div>
    <w:div w:id="1643347931">
      <w:bodyDiv w:val="1"/>
      <w:marLeft w:val="0"/>
      <w:marRight w:val="0"/>
      <w:marTop w:val="0"/>
      <w:marBottom w:val="0"/>
      <w:divBdr>
        <w:top w:val="none" w:sz="0" w:space="0" w:color="auto"/>
        <w:left w:val="none" w:sz="0" w:space="0" w:color="auto"/>
        <w:bottom w:val="none" w:sz="0" w:space="0" w:color="auto"/>
        <w:right w:val="none" w:sz="0" w:space="0" w:color="auto"/>
      </w:divBdr>
    </w:div>
    <w:div w:id="1655134946">
      <w:bodyDiv w:val="1"/>
      <w:marLeft w:val="0"/>
      <w:marRight w:val="0"/>
      <w:marTop w:val="0"/>
      <w:marBottom w:val="0"/>
      <w:divBdr>
        <w:top w:val="none" w:sz="0" w:space="0" w:color="auto"/>
        <w:left w:val="none" w:sz="0" w:space="0" w:color="auto"/>
        <w:bottom w:val="none" w:sz="0" w:space="0" w:color="auto"/>
        <w:right w:val="none" w:sz="0" w:space="0" w:color="auto"/>
      </w:divBdr>
    </w:div>
    <w:div w:id="1661301817">
      <w:bodyDiv w:val="1"/>
      <w:marLeft w:val="0"/>
      <w:marRight w:val="0"/>
      <w:marTop w:val="0"/>
      <w:marBottom w:val="0"/>
      <w:divBdr>
        <w:top w:val="none" w:sz="0" w:space="0" w:color="auto"/>
        <w:left w:val="none" w:sz="0" w:space="0" w:color="auto"/>
        <w:bottom w:val="none" w:sz="0" w:space="0" w:color="auto"/>
        <w:right w:val="none" w:sz="0" w:space="0" w:color="auto"/>
      </w:divBdr>
      <w:divsChild>
        <w:div w:id="332798984">
          <w:marLeft w:val="0"/>
          <w:marRight w:val="0"/>
          <w:marTop w:val="0"/>
          <w:marBottom w:val="0"/>
          <w:divBdr>
            <w:top w:val="none" w:sz="0" w:space="0" w:color="auto"/>
            <w:left w:val="none" w:sz="0" w:space="0" w:color="auto"/>
            <w:bottom w:val="none" w:sz="0" w:space="0" w:color="auto"/>
            <w:right w:val="none" w:sz="0" w:space="0" w:color="auto"/>
          </w:divBdr>
          <w:divsChild>
            <w:div w:id="1830246920">
              <w:marLeft w:val="0"/>
              <w:marRight w:val="0"/>
              <w:marTop w:val="0"/>
              <w:marBottom w:val="0"/>
              <w:divBdr>
                <w:top w:val="none" w:sz="0" w:space="0" w:color="auto"/>
                <w:left w:val="none" w:sz="0" w:space="0" w:color="auto"/>
                <w:bottom w:val="none" w:sz="0" w:space="0" w:color="auto"/>
                <w:right w:val="none" w:sz="0" w:space="0" w:color="auto"/>
              </w:divBdr>
              <w:divsChild>
                <w:div w:id="2007398374">
                  <w:marLeft w:val="3390"/>
                  <w:marRight w:val="0"/>
                  <w:marTop w:val="300"/>
                  <w:marBottom w:val="0"/>
                  <w:divBdr>
                    <w:top w:val="none" w:sz="0" w:space="0" w:color="auto"/>
                    <w:left w:val="none" w:sz="0" w:space="0" w:color="auto"/>
                    <w:bottom w:val="none" w:sz="0" w:space="0" w:color="auto"/>
                    <w:right w:val="none" w:sz="0" w:space="0" w:color="auto"/>
                  </w:divBdr>
                  <w:divsChild>
                    <w:div w:id="2058817653">
                      <w:marLeft w:val="0"/>
                      <w:marRight w:val="0"/>
                      <w:marTop w:val="0"/>
                      <w:marBottom w:val="0"/>
                      <w:divBdr>
                        <w:top w:val="none" w:sz="0" w:space="0" w:color="auto"/>
                        <w:left w:val="none" w:sz="0" w:space="0" w:color="auto"/>
                        <w:bottom w:val="none" w:sz="0" w:space="0" w:color="auto"/>
                        <w:right w:val="none" w:sz="0" w:space="0" w:color="auto"/>
                      </w:divBdr>
                      <w:divsChild>
                        <w:div w:id="1629584125">
                          <w:marLeft w:val="0"/>
                          <w:marRight w:val="0"/>
                          <w:marTop w:val="0"/>
                          <w:marBottom w:val="225"/>
                          <w:divBdr>
                            <w:top w:val="none" w:sz="0" w:space="0" w:color="auto"/>
                            <w:left w:val="none" w:sz="0" w:space="0" w:color="auto"/>
                            <w:bottom w:val="none" w:sz="0" w:space="0" w:color="auto"/>
                            <w:right w:val="none" w:sz="0" w:space="0" w:color="auto"/>
                          </w:divBdr>
                          <w:divsChild>
                            <w:div w:id="1770202681">
                              <w:marLeft w:val="0"/>
                              <w:marRight w:val="0"/>
                              <w:marTop w:val="0"/>
                              <w:marBottom w:val="0"/>
                              <w:divBdr>
                                <w:top w:val="none" w:sz="0" w:space="0" w:color="auto"/>
                                <w:left w:val="none" w:sz="0" w:space="0" w:color="auto"/>
                                <w:bottom w:val="none" w:sz="0" w:space="0" w:color="auto"/>
                                <w:right w:val="none" w:sz="0" w:space="0" w:color="auto"/>
                              </w:divBdr>
                              <w:divsChild>
                                <w:div w:id="1898516654">
                                  <w:marLeft w:val="0"/>
                                  <w:marRight w:val="0"/>
                                  <w:marTop w:val="0"/>
                                  <w:marBottom w:val="0"/>
                                  <w:divBdr>
                                    <w:top w:val="none" w:sz="0" w:space="0" w:color="auto"/>
                                    <w:left w:val="none" w:sz="0" w:space="0" w:color="auto"/>
                                    <w:bottom w:val="none" w:sz="0" w:space="0" w:color="auto"/>
                                    <w:right w:val="none" w:sz="0" w:space="0" w:color="auto"/>
                                  </w:divBdr>
                                  <w:divsChild>
                                    <w:div w:id="233124547">
                                      <w:marLeft w:val="0"/>
                                      <w:marRight w:val="0"/>
                                      <w:marTop w:val="0"/>
                                      <w:marBottom w:val="0"/>
                                      <w:divBdr>
                                        <w:top w:val="none" w:sz="0" w:space="0" w:color="auto"/>
                                        <w:left w:val="none" w:sz="0" w:space="0" w:color="auto"/>
                                        <w:bottom w:val="none" w:sz="0" w:space="0" w:color="auto"/>
                                        <w:right w:val="none" w:sz="0" w:space="0" w:color="auto"/>
                                      </w:divBdr>
                                      <w:divsChild>
                                        <w:div w:id="770206741">
                                          <w:marLeft w:val="0"/>
                                          <w:marRight w:val="0"/>
                                          <w:marTop w:val="0"/>
                                          <w:marBottom w:val="0"/>
                                          <w:divBdr>
                                            <w:top w:val="none" w:sz="0" w:space="0" w:color="auto"/>
                                            <w:left w:val="none" w:sz="0" w:space="0" w:color="auto"/>
                                            <w:bottom w:val="none" w:sz="0" w:space="0" w:color="auto"/>
                                            <w:right w:val="none" w:sz="0" w:space="0" w:color="auto"/>
                                          </w:divBdr>
                                          <w:divsChild>
                                            <w:div w:id="654381886">
                                              <w:marLeft w:val="0"/>
                                              <w:marRight w:val="0"/>
                                              <w:marTop w:val="0"/>
                                              <w:marBottom w:val="0"/>
                                              <w:divBdr>
                                                <w:top w:val="none" w:sz="0" w:space="0" w:color="auto"/>
                                                <w:left w:val="none" w:sz="0" w:space="0" w:color="auto"/>
                                                <w:bottom w:val="none" w:sz="0" w:space="0" w:color="auto"/>
                                                <w:right w:val="none" w:sz="0" w:space="0" w:color="auto"/>
                                              </w:divBdr>
                                              <w:divsChild>
                                                <w:div w:id="104426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97151836">
      <w:bodyDiv w:val="1"/>
      <w:marLeft w:val="0"/>
      <w:marRight w:val="0"/>
      <w:marTop w:val="0"/>
      <w:marBottom w:val="0"/>
      <w:divBdr>
        <w:top w:val="none" w:sz="0" w:space="0" w:color="auto"/>
        <w:left w:val="none" w:sz="0" w:space="0" w:color="auto"/>
        <w:bottom w:val="none" w:sz="0" w:space="0" w:color="auto"/>
        <w:right w:val="none" w:sz="0" w:space="0" w:color="auto"/>
      </w:divBdr>
    </w:div>
    <w:div w:id="1729110858">
      <w:bodyDiv w:val="1"/>
      <w:marLeft w:val="0"/>
      <w:marRight w:val="0"/>
      <w:marTop w:val="0"/>
      <w:marBottom w:val="0"/>
      <w:divBdr>
        <w:top w:val="none" w:sz="0" w:space="0" w:color="auto"/>
        <w:left w:val="none" w:sz="0" w:space="0" w:color="auto"/>
        <w:bottom w:val="none" w:sz="0" w:space="0" w:color="auto"/>
        <w:right w:val="none" w:sz="0" w:space="0" w:color="auto"/>
      </w:divBdr>
    </w:div>
    <w:div w:id="1732843377">
      <w:bodyDiv w:val="1"/>
      <w:marLeft w:val="0"/>
      <w:marRight w:val="0"/>
      <w:marTop w:val="0"/>
      <w:marBottom w:val="0"/>
      <w:divBdr>
        <w:top w:val="none" w:sz="0" w:space="0" w:color="auto"/>
        <w:left w:val="none" w:sz="0" w:space="0" w:color="auto"/>
        <w:bottom w:val="none" w:sz="0" w:space="0" w:color="auto"/>
        <w:right w:val="none" w:sz="0" w:space="0" w:color="auto"/>
      </w:divBdr>
    </w:div>
    <w:div w:id="1742101305">
      <w:bodyDiv w:val="1"/>
      <w:marLeft w:val="0"/>
      <w:marRight w:val="0"/>
      <w:marTop w:val="0"/>
      <w:marBottom w:val="0"/>
      <w:divBdr>
        <w:top w:val="none" w:sz="0" w:space="0" w:color="auto"/>
        <w:left w:val="none" w:sz="0" w:space="0" w:color="auto"/>
        <w:bottom w:val="none" w:sz="0" w:space="0" w:color="auto"/>
        <w:right w:val="none" w:sz="0" w:space="0" w:color="auto"/>
      </w:divBdr>
    </w:div>
    <w:div w:id="1810249267">
      <w:bodyDiv w:val="1"/>
      <w:marLeft w:val="0"/>
      <w:marRight w:val="0"/>
      <w:marTop w:val="0"/>
      <w:marBottom w:val="0"/>
      <w:divBdr>
        <w:top w:val="none" w:sz="0" w:space="0" w:color="auto"/>
        <w:left w:val="none" w:sz="0" w:space="0" w:color="auto"/>
        <w:bottom w:val="none" w:sz="0" w:space="0" w:color="auto"/>
        <w:right w:val="none" w:sz="0" w:space="0" w:color="auto"/>
      </w:divBdr>
    </w:div>
    <w:div w:id="1871721177">
      <w:bodyDiv w:val="1"/>
      <w:marLeft w:val="0"/>
      <w:marRight w:val="0"/>
      <w:marTop w:val="0"/>
      <w:marBottom w:val="0"/>
      <w:divBdr>
        <w:top w:val="none" w:sz="0" w:space="0" w:color="auto"/>
        <w:left w:val="none" w:sz="0" w:space="0" w:color="auto"/>
        <w:bottom w:val="none" w:sz="0" w:space="0" w:color="auto"/>
        <w:right w:val="none" w:sz="0" w:space="0" w:color="auto"/>
      </w:divBdr>
    </w:div>
    <w:div w:id="1932002646">
      <w:bodyDiv w:val="1"/>
      <w:marLeft w:val="0"/>
      <w:marRight w:val="0"/>
      <w:marTop w:val="0"/>
      <w:marBottom w:val="0"/>
      <w:divBdr>
        <w:top w:val="none" w:sz="0" w:space="0" w:color="auto"/>
        <w:left w:val="none" w:sz="0" w:space="0" w:color="auto"/>
        <w:bottom w:val="none" w:sz="0" w:space="0" w:color="auto"/>
        <w:right w:val="none" w:sz="0" w:space="0" w:color="auto"/>
      </w:divBdr>
    </w:div>
    <w:div w:id="1932424396">
      <w:bodyDiv w:val="1"/>
      <w:marLeft w:val="0"/>
      <w:marRight w:val="0"/>
      <w:marTop w:val="0"/>
      <w:marBottom w:val="0"/>
      <w:divBdr>
        <w:top w:val="none" w:sz="0" w:space="0" w:color="auto"/>
        <w:left w:val="none" w:sz="0" w:space="0" w:color="auto"/>
        <w:bottom w:val="none" w:sz="0" w:space="0" w:color="auto"/>
        <w:right w:val="none" w:sz="0" w:space="0" w:color="auto"/>
      </w:divBdr>
    </w:div>
    <w:div w:id="1943952039">
      <w:bodyDiv w:val="1"/>
      <w:marLeft w:val="0"/>
      <w:marRight w:val="0"/>
      <w:marTop w:val="0"/>
      <w:marBottom w:val="0"/>
      <w:divBdr>
        <w:top w:val="none" w:sz="0" w:space="0" w:color="auto"/>
        <w:left w:val="none" w:sz="0" w:space="0" w:color="auto"/>
        <w:bottom w:val="none" w:sz="0" w:space="0" w:color="auto"/>
        <w:right w:val="none" w:sz="0" w:space="0" w:color="auto"/>
      </w:divBdr>
    </w:div>
    <w:div w:id="1956669164">
      <w:bodyDiv w:val="1"/>
      <w:marLeft w:val="0"/>
      <w:marRight w:val="0"/>
      <w:marTop w:val="0"/>
      <w:marBottom w:val="0"/>
      <w:divBdr>
        <w:top w:val="none" w:sz="0" w:space="0" w:color="auto"/>
        <w:left w:val="none" w:sz="0" w:space="0" w:color="auto"/>
        <w:bottom w:val="none" w:sz="0" w:space="0" w:color="auto"/>
        <w:right w:val="none" w:sz="0" w:space="0" w:color="auto"/>
      </w:divBdr>
    </w:div>
    <w:div w:id="1961767621">
      <w:bodyDiv w:val="1"/>
      <w:marLeft w:val="0"/>
      <w:marRight w:val="0"/>
      <w:marTop w:val="0"/>
      <w:marBottom w:val="0"/>
      <w:divBdr>
        <w:top w:val="none" w:sz="0" w:space="0" w:color="auto"/>
        <w:left w:val="none" w:sz="0" w:space="0" w:color="auto"/>
        <w:bottom w:val="none" w:sz="0" w:space="0" w:color="auto"/>
        <w:right w:val="none" w:sz="0" w:space="0" w:color="auto"/>
      </w:divBdr>
    </w:div>
    <w:div w:id="1973630654">
      <w:bodyDiv w:val="1"/>
      <w:marLeft w:val="0"/>
      <w:marRight w:val="0"/>
      <w:marTop w:val="0"/>
      <w:marBottom w:val="0"/>
      <w:divBdr>
        <w:top w:val="none" w:sz="0" w:space="0" w:color="auto"/>
        <w:left w:val="none" w:sz="0" w:space="0" w:color="auto"/>
        <w:bottom w:val="none" w:sz="0" w:space="0" w:color="auto"/>
        <w:right w:val="none" w:sz="0" w:space="0" w:color="auto"/>
      </w:divBdr>
    </w:div>
    <w:div w:id="2037999415">
      <w:bodyDiv w:val="1"/>
      <w:marLeft w:val="0"/>
      <w:marRight w:val="0"/>
      <w:marTop w:val="0"/>
      <w:marBottom w:val="0"/>
      <w:divBdr>
        <w:top w:val="none" w:sz="0" w:space="0" w:color="auto"/>
        <w:left w:val="none" w:sz="0" w:space="0" w:color="auto"/>
        <w:bottom w:val="none" w:sz="0" w:space="0" w:color="auto"/>
        <w:right w:val="none" w:sz="0" w:space="0" w:color="auto"/>
      </w:divBdr>
    </w:div>
    <w:div w:id="2039424652">
      <w:bodyDiv w:val="1"/>
      <w:marLeft w:val="0"/>
      <w:marRight w:val="0"/>
      <w:marTop w:val="0"/>
      <w:marBottom w:val="0"/>
      <w:divBdr>
        <w:top w:val="none" w:sz="0" w:space="0" w:color="auto"/>
        <w:left w:val="none" w:sz="0" w:space="0" w:color="auto"/>
        <w:bottom w:val="none" w:sz="0" w:space="0" w:color="auto"/>
        <w:right w:val="none" w:sz="0" w:space="0" w:color="auto"/>
      </w:divBdr>
      <w:divsChild>
        <w:div w:id="1188761072">
          <w:marLeft w:val="0"/>
          <w:marRight w:val="0"/>
          <w:marTop w:val="0"/>
          <w:marBottom w:val="0"/>
          <w:divBdr>
            <w:top w:val="none" w:sz="0" w:space="0" w:color="auto"/>
            <w:left w:val="none" w:sz="0" w:space="0" w:color="auto"/>
            <w:bottom w:val="none" w:sz="0" w:space="0" w:color="auto"/>
            <w:right w:val="none" w:sz="0" w:space="0" w:color="auto"/>
          </w:divBdr>
        </w:div>
      </w:divsChild>
    </w:div>
    <w:div w:id="2043624967">
      <w:bodyDiv w:val="1"/>
      <w:marLeft w:val="0"/>
      <w:marRight w:val="0"/>
      <w:marTop w:val="0"/>
      <w:marBottom w:val="0"/>
      <w:divBdr>
        <w:top w:val="none" w:sz="0" w:space="0" w:color="auto"/>
        <w:left w:val="none" w:sz="0" w:space="0" w:color="auto"/>
        <w:bottom w:val="none" w:sz="0" w:space="0" w:color="auto"/>
        <w:right w:val="none" w:sz="0" w:space="0" w:color="auto"/>
      </w:divBdr>
    </w:div>
    <w:div w:id="2068452369">
      <w:bodyDiv w:val="1"/>
      <w:marLeft w:val="0"/>
      <w:marRight w:val="0"/>
      <w:marTop w:val="0"/>
      <w:marBottom w:val="0"/>
      <w:divBdr>
        <w:top w:val="none" w:sz="0" w:space="0" w:color="auto"/>
        <w:left w:val="none" w:sz="0" w:space="0" w:color="auto"/>
        <w:bottom w:val="none" w:sz="0" w:space="0" w:color="auto"/>
        <w:right w:val="none" w:sz="0" w:space="0" w:color="auto"/>
      </w:divBdr>
    </w:div>
    <w:div w:id="2070616892">
      <w:bodyDiv w:val="1"/>
      <w:marLeft w:val="0"/>
      <w:marRight w:val="0"/>
      <w:marTop w:val="0"/>
      <w:marBottom w:val="0"/>
      <w:divBdr>
        <w:top w:val="none" w:sz="0" w:space="0" w:color="auto"/>
        <w:left w:val="none" w:sz="0" w:space="0" w:color="auto"/>
        <w:bottom w:val="none" w:sz="0" w:space="0" w:color="auto"/>
        <w:right w:val="none" w:sz="0" w:space="0" w:color="auto"/>
      </w:divBdr>
    </w:div>
    <w:div w:id="2076659752">
      <w:bodyDiv w:val="1"/>
      <w:marLeft w:val="0"/>
      <w:marRight w:val="0"/>
      <w:marTop w:val="0"/>
      <w:marBottom w:val="0"/>
      <w:divBdr>
        <w:top w:val="none" w:sz="0" w:space="0" w:color="auto"/>
        <w:left w:val="none" w:sz="0" w:space="0" w:color="auto"/>
        <w:bottom w:val="none" w:sz="0" w:space="0" w:color="auto"/>
        <w:right w:val="none" w:sz="0" w:space="0" w:color="auto"/>
      </w:divBdr>
    </w:div>
    <w:div w:id="2096050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jpeg"/><Relationship Id="rId18" Type="http://schemas.openxmlformats.org/officeDocument/2006/relationships/image" Target="media/image7.jp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0.jpg"/><Relationship Id="rId7" Type="http://schemas.openxmlformats.org/officeDocument/2006/relationships/endnotes" Target="endnotes.xml"/><Relationship Id="rId12" Type="http://schemas.openxmlformats.org/officeDocument/2006/relationships/hyperlink" Target="http://www.quesite.it" TargetMode="External"/><Relationship Id="rId17" Type="http://schemas.openxmlformats.org/officeDocument/2006/relationships/image" Target="media/image6.jpg"/><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arpa.piemonte.gov.it/bollettini/elenco-bollettini-1/bollettino-meteorologico" TargetMode="External"/><Relationship Id="rId20" Type="http://schemas.openxmlformats.org/officeDocument/2006/relationships/image" Target="media/image9.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quesite.it"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header" Target="header1.xml"/><Relationship Id="rId10" Type="http://schemas.openxmlformats.org/officeDocument/2006/relationships/image" Target="media/image3.jpeg"/><Relationship Id="rId19" Type="http://schemas.openxmlformats.org/officeDocument/2006/relationships/image" Target="media/image8.jp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ebgis.arpa.piemonte.it/meteoidro_webapp/" TargetMode="External"/><Relationship Id="rId22" Type="http://schemas.openxmlformats.org/officeDocument/2006/relationships/image" Target="media/image11.jpg"/><Relationship Id="rId27"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18EE07-C928-4EBB-A25E-248278EE61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2708</TotalTime>
  <Pages>6</Pages>
  <Words>1773</Words>
  <Characters>11580</Characters>
  <Application>Microsoft Office Word</Application>
  <DocSecurity>0</DocSecurity>
  <Lines>503</Lines>
  <Paragraphs>290</Paragraphs>
  <ScaleCrop>false</ScaleCrop>
  <HeadingPairs>
    <vt:vector size="2" baseType="variant">
      <vt:variant>
        <vt:lpstr>Titolo</vt:lpstr>
      </vt:variant>
      <vt:variant>
        <vt:i4>1</vt:i4>
      </vt:variant>
    </vt:vector>
  </HeadingPairs>
  <TitlesOfParts>
    <vt:vector size="1" baseType="lpstr">
      <vt:lpstr/>
    </vt:vector>
  </TitlesOfParts>
  <Company>Quesite</Company>
  <LinksUpToDate>false</LinksUpToDate>
  <CharactersWithSpaces>13063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XXX</dc:creator>
  <cp:lastModifiedBy>Luca</cp:lastModifiedBy>
  <cp:revision>109</cp:revision>
  <dcterms:created xsi:type="dcterms:W3CDTF">2015-11-27T10:29:00Z</dcterms:created>
  <dcterms:modified xsi:type="dcterms:W3CDTF">2018-08-31T12:16:00Z</dcterms:modified>
</cp:coreProperties>
</file>